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60D" w:rsidRDefault="00414B27">
      <w:pPr>
        <w:rPr>
          <w:sz w:val="22"/>
        </w:rPr>
      </w:pPr>
      <w:r>
        <w:rPr>
          <w:noProof/>
          <w:sz w:val="20"/>
        </w:rPr>
        <mc:AlternateContent>
          <mc:Choice Requires="wps">
            <w:drawing>
              <wp:anchor distT="0" distB="0" distL="114300" distR="114300" simplePos="0" relativeHeight="251656704" behindDoc="0" locked="0" layoutInCell="1" allowOverlap="1" wp14:anchorId="22E28E4C" wp14:editId="6879B2DA">
                <wp:simplePos x="0" y="0"/>
                <wp:positionH relativeFrom="column">
                  <wp:posOffset>-76200</wp:posOffset>
                </wp:positionH>
                <wp:positionV relativeFrom="paragraph">
                  <wp:posOffset>114300</wp:posOffset>
                </wp:positionV>
                <wp:extent cx="59436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DA113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" strokeweight="6pt">
                <v:stroke linestyle="thickBetweenThin"/>
              </v:line>
            </w:pict>
          </mc:Fallback>
        </mc:AlternateContent>
      </w:r>
    </w:p>
    <w:p w:rsidR="0016760D" w:rsidRDefault="00414B27">
      <w:pPr>
        <w:rPr>
          <w:sz w:val="22"/>
        </w:rPr>
      </w:pPr>
      <w:r>
        <w:rPr>
          <w:noProof/>
          <w:sz w:val="20"/>
        </w:rPr>
        <mc:AlternateContent>
          <mc:Choice Requires="wps">
            <w:drawing>
              <wp:anchor distT="0" distB="0" distL="114300" distR="114300" simplePos="0" relativeHeight="251658752" behindDoc="1" locked="0" layoutInCell="1" allowOverlap="1" wp14:anchorId="7ADF6FC7" wp14:editId="68D01C80">
                <wp:simplePos x="0" y="0"/>
                <wp:positionH relativeFrom="column">
                  <wp:posOffset>952500</wp:posOffset>
                </wp:positionH>
                <wp:positionV relativeFrom="paragraph">
                  <wp:posOffset>67583</wp:posOffset>
                </wp:positionV>
                <wp:extent cx="5372100" cy="8001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395" w:rsidRDefault="001B08EF">
                            <w:pPr>
                              <w:rPr>
                                <w:rFonts w:ascii="Comic Sans MS" w:hAnsi="Comic Sans MS"/>
                                <w:sz w:val="44"/>
                              </w:rPr>
                            </w:pPr>
                            <w:r>
                              <w:rPr>
                                <w:rFonts w:ascii="Comic Sans MS" w:hAnsi="Comic Sans MS"/>
                                <w:sz w:val="44"/>
                              </w:rPr>
                              <w:t xml:space="preserve">Stockholm </w:t>
                            </w:r>
                            <w:r w:rsidR="00C25395">
                              <w:rPr>
                                <w:rFonts w:ascii="Comic Sans MS" w:hAnsi="Comic Sans MS"/>
                                <w:sz w:val="44"/>
                              </w:rPr>
                              <w:t xml:space="preserve">Skanstull Rotaryklubb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5pt;margin-top:5.3pt;width:42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" stroked="f">
                <v:textbox>
                  <w:txbxContent>
                    <w:p w:rsidR="00C25395" w:rsidRDefault="001B08EF">
                      <w:pPr>
                        <w:rPr>
                          <w:rFonts w:ascii="Comic Sans MS" w:hAnsi="Comic Sans MS"/>
                          <w:sz w:val="44"/>
                        </w:rPr>
                      </w:pPr>
                      <w:r>
                        <w:rPr>
                          <w:rFonts w:ascii="Comic Sans MS" w:hAnsi="Comic Sans MS"/>
                          <w:sz w:val="44"/>
                        </w:rPr>
                        <w:t xml:space="preserve">Stockholm </w:t>
                      </w:r>
                      <w:r w:rsidR="00C25395">
                        <w:rPr>
                          <w:rFonts w:ascii="Comic Sans MS" w:hAnsi="Comic Sans MS"/>
                          <w:sz w:val="44"/>
                        </w:rPr>
                        <w:t xml:space="preserve">Skanstull Rotaryklubb </w:t>
                      </w:r>
                    </w:p>
                  </w:txbxContent>
                </v:textbox>
              </v:shape>
            </w:pict>
          </mc:Fallback>
        </mc:AlternateContent>
      </w:r>
      <w:r w:rsidRPr="0016760D">
        <w:rPr>
          <w:rFonts w:ascii="Arial" w:hAnsi="Arial" w:cs="Arial"/>
          <w:b/>
          <w:bCs/>
          <w:noProof/>
        </w:rPr>
        <w:drawing>
          <wp:inline distT="0" distB="0" distL="0" distR="0">
            <wp:extent cx="914400" cy="914400"/>
            <wp:effectExtent l="0" t="0" r="0" b="0"/>
            <wp:docPr id="1" name="Bild 1" descr="Ro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16760D" w:rsidRDefault="00414B27">
      <w:pPr>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67945</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66813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35pt" to="4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6dKGQIAADQ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" strokeweight="6pt">
                <v:stroke linestyle="thickBetweenThin"/>
              </v:line>
            </w:pict>
          </mc:Fallback>
        </mc:AlternateContent>
      </w:r>
    </w:p>
    <w:p w:rsidR="00C0417C" w:rsidRDefault="00C0417C">
      <w:pPr>
        <w:rPr>
          <w:sz w:val="22"/>
        </w:rPr>
      </w:pPr>
    </w:p>
    <w:p w:rsidR="00D93B95" w:rsidRDefault="00D93B95" w:rsidP="009A2529">
      <w:pPr>
        <w:tabs>
          <w:tab w:val="left" w:pos="1276"/>
        </w:tabs>
        <w:rPr>
          <w:b/>
          <w:bCs/>
          <w:color w:val="000000"/>
          <w:sz w:val="28"/>
          <w:szCs w:val="28"/>
        </w:rPr>
      </w:pPr>
    </w:p>
    <w:p w:rsidR="000B65C0" w:rsidRDefault="000B65C0" w:rsidP="000B65C0">
      <w:pPr>
        <w:jc w:val="center"/>
        <w:rPr>
          <w:b/>
          <w:color w:val="000000"/>
          <w:sz w:val="52"/>
          <w:szCs w:val="52"/>
        </w:rPr>
      </w:pPr>
    </w:p>
    <w:p w:rsidR="000B65C0" w:rsidRDefault="000B65C0" w:rsidP="000B65C0">
      <w:pPr>
        <w:jc w:val="center"/>
        <w:rPr>
          <w:b/>
          <w:sz w:val="52"/>
          <w:szCs w:val="52"/>
        </w:rPr>
      </w:pPr>
      <w:r>
        <w:rPr>
          <w:b/>
          <w:color w:val="000000"/>
          <w:sz w:val="52"/>
          <w:szCs w:val="52"/>
        </w:rPr>
        <w:t>Till alla Rotarianer i distrikt 2355. </w:t>
      </w:r>
    </w:p>
    <w:p w:rsidR="000B65C0" w:rsidRDefault="000B65C0" w:rsidP="000B65C0">
      <w:pPr>
        <w:rPr>
          <w:sz w:val="36"/>
          <w:szCs w:val="32"/>
        </w:rPr>
      </w:pPr>
    </w:p>
    <w:p w:rsidR="000B65C0" w:rsidRDefault="000B65C0" w:rsidP="000B65C0">
      <w:pPr>
        <w:rPr>
          <w:color w:val="000000"/>
          <w:sz w:val="36"/>
          <w:szCs w:val="32"/>
        </w:rPr>
      </w:pPr>
      <w:r>
        <w:rPr>
          <w:color w:val="000000"/>
          <w:sz w:val="36"/>
          <w:szCs w:val="32"/>
        </w:rPr>
        <w:t xml:space="preserve">I vår Rotaryklubb </w:t>
      </w:r>
      <w:proofErr w:type="gramStart"/>
      <w:r>
        <w:rPr>
          <w:color w:val="000000"/>
          <w:sz w:val="36"/>
          <w:szCs w:val="32"/>
        </w:rPr>
        <w:t>–Stockholm</w:t>
      </w:r>
      <w:proofErr w:type="gramEnd"/>
      <w:r>
        <w:rPr>
          <w:color w:val="000000"/>
          <w:sz w:val="36"/>
          <w:szCs w:val="32"/>
        </w:rPr>
        <w:t>-Skanstull- har vi den stora glädjen att varje år sedan år 2006 dela ut fyra stipendier om vardera 50 000 kronor. Denna möjlighet fick vi genom att en medlem testamenterade en stor summa pengar som vi sedan dess förvaltat i en stipendiefond. Stipend</w:t>
      </w:r>
      <w:r>
        <w:rPr>
          <w:color w:val="000000"/>
          <w:sz w:val="36"/>
          <w:szCs w:val="32"/>
        </w:rPr>
        <w:t>i</w:t>
      </w:r>
      <w:r>
        <w:rPr>
          <w:color w:val="000000"/>
          <w:sz w:val="36"/>
          <w:szCs w:val="32"/>
        </w:rPr>
        <w:t>erna och fonden går under namnet KP med anledning av gåvogivarens namn, journalisten Kurt Persson. </w:t>
      </w:r>
    </w:p>
    <w:p w:rsidR="000B65C0" w:rsidRDefault="000B65C0" w:rsidP="000B65C0">
      <w:pPr>
        <w:rPr>
          <w:sz w:val="36"/>
          <w:szCs w:val="32"/>
        </w:rPr>
      </w:pPr>
    </w:p>
    <w:p w:rsidR="000B65C0" w:rsidRDefault="000B65C0" w:rsidP="000B65C0">
      <w:pPr>
        <w:rPr>
          <w:sz w:val="36"/>
          <w:szCs w:val="32"/>
        </w:rPr>
      </w:pPr>
      <w:r>
        <w:rPr>
          <w:color w:val="000000"/>
          <w:sz w:val="36"/>
          <w:szCs w:val="32"/>
        </w:rPr>
        <w:t>Ett av stipendierna går för närvarande till brottsförebyggande verksa</w:t>
      </w:r>
      <w:r>
        <w:rPr>
          <w:color w:val="000000"/>
          <w:sz w:val="36"/>
          <w:szCs w:val="32"/>
        </w:rPr>
        <w:t>m</w:t>
      </w:r>
      <w:r>
        <w:rPr>
          <w:color w:val="000000"/>
          <w:sz w:val="36"/>
          <w:szCs w:val="32"/>
        </w:rPr>
        <w:t>het eller brottsofferstöd och där har styrelsen tagit ett framåtsyftande b</w:t>
      </w:r>
      <w:r>
        <w:rPr>
          <w:color w:val="000000"/>
          <w:sz w:val="36"/>
          <w:szCs w:val="32"/>
        </w:rPr>
        <w:t>e</w:t>
      </w:r>
      <w:r>
        <w:rPr>
          <w:color w:val="000000"/>
          <w:sz w:val="36"/>
          <w:szCs w:val="32"/>
        </w:rPr>
        <w:t>slut genom att tilldela stiftelsen Tryggare Sverige detta stipendium u</w:t>
      </w:r>
      <w:r>
        <w:rPr>
          <w:color w:val="000000"/>
          <w:sz w:val="36"/>
          <w:szCs w:val="32"/>
        </w:rPr>
        <w:t>n</w:t>
      </w:r>
      <w:r>
        <w:rPr>
          <w:color w:val="000000"/>
          <w:sz w:val="36"/>
          <w:szCs w:val="32"/>
        </w:rPr>
        <w:t>der tre år framåt.</w:t>
      </w:r>
    </w:p>
    <w:p w:rsidR="000B65C0" w:rsidRDefault="000B65C0" w:rsidP="000B65C0">
      <w:pPr>
        <w:rPr>
          <w:sz w:val="36"/>
          <w:szCs w:val="32"/>
        </w:rPr>
      </w:pPr>
      <w:r>
        <w:rPr>
          <w:color w:val="000000"/>
          <w:sz w:val="36"/>
          <w:szCs w:val="32"/>
        </w:rPr>
        <w:t> </w:t>
      </w:r>
    </w:p>
    <w:p w:rsidR="000B65C0" w:rsidRDefault="000B65C0" w:rsidP="000B65C0">
      <w:pPr>
        <w:shd w:val="clear" w:color="auto" w:fill="FFFFFF"/>
        <w:rPr>
          <w:color w:val="4B4F58"/>
          <w:sz w:val="36"/>
          <w:szCs w:val="32"/>
        </w:rPr>
      </w:pPr>
      <w:r>
        <w:rPr>
          <w:color w:val="000000"/>
          <w:sz w:val="36"/>
          <w:szCs w:val="32"/>
        </w:rPr>
        <w:t> </w:t>
      </w:r>
      <w:r>
        <w:rPr>
          <w:color w:val="4B4F58"/>
          <w:sz w:val="36"/>
          <w:szCs w:val="32"/>
        </w:rPr>
        <w:t>Stiftelsen Tryggare Sverige är en icke-vinstdrivande stiftelse som b</w:t>
      </w:r>
      <w:r>
        <w:rPr>
          <w:color w:val="4B4F58"/>
          <w:sz w:val="36"/>
          <w:szCs w:val="32"/>
        </w:rPr>
        <w:t>i</w:t>
      </w:r>
      <w:r>
        <w:rPr>
          <w:color w:val="4B4F58"/>
          <w:sz w:val="36"/>
          <w:szCs w:val="32"/>
        </w:rPr>
        <w:t>drar med nya idéer, lösningar och samverkansformer för att minska brottsligheten, öka tryggheten och säkerställa att de som utsätts för brott får hjälp, stöd och skydd. Stiftelsen bildades år 2008 och är en partipol</w:t>
      </w:r>
      <w:r>
        <w:rPr>
          <w:color w:val="4B4F58"/>
          <w:sz w:val="36"/>
          <w:szCs w:val="32"/>
        </w:rPr>
        <w:t>i</w:t>
      </w:r>
      <w:r>
        <w:rPr>
          <w:color w:val="4B4F58"/>
          <w:sz w:val="36"/>
          <w:szCs w:val="32"/>
        </w:rPr>
        <w:t xml:space="preserve">tiskt och religiöst obunden NGO (non </w:t>
      </w:r>
      <w:proofErr w:type="spellStart"/>
      <w:r>
        <w:rPr>
          <w:color w:val="4B4F58"/>
          <w:sz w:val="36"/>
          <w:szCs w:val="32"/>
        </w:rPr>
        <w:t>governmental</w:t>
      </w:r>
      <w:proofErr w:type="spellEnd"/>
      <w:r>
        <w:rPr>
          <w:color w:val="4B4F58"/>
          <w:sz w:val="36"/>
          <w:szCs w:val="32"/>
        </w:rPr>
        <w:t xml:space="preserve"> </w:t>
      </w:r>
      <w:proofErr w:type="spellStart"/>
      <w:r>
        <w:rPr>
          <w:color w:val="4B4F58"/>
          <w:sz w:val="36"/>
          <w:szCs w:val="32"/>
        </w:rPr>
        <w:t>organization</w:t>
      </w:r>
      <w:proofErr w:type="spellEnd"/>
      <w:r>
        <w:rPr>
          <w:color w:val="4B4F58"/>
          <w:sz w:val="36"/>
          <w:szCs w:val="32"/>
        </w:rPr>
        <w:t>) utan bidrag från det offentliga.</w:t>
      </w:r>
    </w:p>
    <w:p w:rsidR="000B65C0" w:rsidRDefault="000B65C0" w:rsidP="000B65C0">
      <w:pPr>
        <w:shd w:val="clear" w:color="auto" w:fill="FFFFFF"/>
        <w:rPr>
          <w:sz w:val="36"/>
          <w:szCs w:val="32"/>
        </w:rPr>
      </w:pPr>
    </w:p>
    <w:p w:rsidR="000B65C0" w:rsidRDefault="000B65C0" w:rsidP="000B65C0">
      <w:pPr>
        <w:shd w:val="clear" w:color="auto" w:fill="FFFFFF"/>
        <w:rPr>
          <w:sz w:val="36"/>
          <w:szCs w:val="32"/>
        </w:rPr>
      </w:pPr>
      <w:r>
        <w:rPr>
          <w:color w:val="4B4F58"/>
          <w:sz w:val="36"/>
          <w:szCs w:val="32"/>
        </w:rPr>
        <w:t>Rotary Stockholm-Skanstull och Tryggare Sverige är överens om att r</w:t>
      </w:r>
      <w:r>
        <w:rPr>
          <w:color w:val="4B4F58"/>
          <w:sz w:val="36"/>
          <w:szCs w:val="32"/>
        </w:rPr>
        <w:t>o</w:t>
      </w:r>
      <w:r>
        <w:rPr>
          <w:color w:val="4B4F58"/>
          <w:sz w:val="36"/>
          <w:szCs w:val="32"/>
        </w:rPr>
        <w:t>tarianer inom distrikt 2355 ska ha fri tillgång att delta vid de 10 debat</w:t>
      </w:r>
      <w:r>
        <w:rPr>
          <w:color w:val="4B4F58"/>
          <w:sz w:val="36"/>
          <w:szCs w:val="32"/>
        </w:rPr>
        <w:t>t</w:t>
      </w:r>
      <w:r>
        <w:rPr>
          <w:color w:val="4B4F58"/>
          <w:sz w:val="36"/>
          <w:szCs w:val="32"/>
        </w:rPr>
        <w:t>kvällar som anordnas första helgfria måndagen varje månad kl. 17-19 på Pressklubben, Vasagatan 50 i Stockholm. Detta inkluderar även deba</w:t>
      </w:r>
      <w:r>
        <w:rPr>
          <w:color w:val="4B4F58"/>
          <w:sz w:val="36"/>
          <w:szCs w:val="32"/>
        </w:rPr>
        <w:t>t</w:t>
      </w:r>
      <w:r>
        <w:rPr>
          <w:color w:val="4B4F58"/>
          <w:sz w:val="36"/>
          <w:szCs w:val="32"/>
        </w:rPr>
        <w:t>terna som genomförs under Brottsofferveckan som genomförs för 13:e året den 16-19 februari 2026.</w:t>
      </w:r>
    </w:p>
    <w:p w:rsidR="000B65C0" w:rsidRDefault="000B65C0" w:rsidP="000B65C0">
      <w:pPr>
        <w:shd w:val="clear" w:color="auto" w:fill="FFFFFF"/>
        <w:rPr>
          <w:sz w:val="36"/>
          <w:szCs w:val="32"/>
        </w:rPr>
      </w:pPr>
    </w:p>
    <w:p w:rsidR="000B65C0" w:rsidRDefault="000B65C0" w:rsidP="000B65C0">
      <w:pPr>
        <w:shd w:val="clear" w:color="auto" w:fill="FFFFFF"/>
        <w:rPr>
          <w:sz w:val="36"/>
          <w:szCs w:val="32"/>
        </w:rPr>
      </w:pPr>
      <w:r>
        <w:rPr>
          <w:color w:val="4B4F58"/>
          <w:sz w:val="36"/>
          <w:szCs w:val="32"/>
        </w:rPr>
        <w:lastRenderedPageBreak/>
        <w:t>Brottsofferveckan är något av årets höjdpunkt och får publicitet i media. Se bifogat program för veckan och där du även kan anmäla dig till de olika debatterna som genomförs både digitalt och fysiskt.</w:t>
      </w:r>
    </w:p>
    <w:p w:rsidR="000B65C0" w:rsidRDefault="000B65C0" w:rsidP="000B65C0">
      <w:pPr>
        <w:shd w:val="clear" w:color="auto" w:fill="FFFFFF"/>
        <w:rPr>
          <w:sz w:val="36"/>
          <w:szCs w:val="32"/>
        </w:rPr>
      </w:pPr>
    </w:p>
    <w:p w:rsidR="000B65C0" w:rsidRDefault="000B65C0" w:rsidP="000B65C0">
      <w:pPr>
        <w:shd w:val="clear" w:color="auto" w:fill="FFFFFF"/>
        <w:rPr>
          <w:color w:val="4B4F58"/>
          <w:sz w:val="36"/>
          <w:szCs w:val="32"/>
        </w:rPr>
      </w:pPr>
      <w:r>
        <w:rPr>
          <w:color w:val="4B4F58"/>
          <w:sz w:val="36"/>
          <w:szCs w:val="32"/>
        </w:rPr>
        <w:t xml:space="preserve">Vi i Rotary Stockholm-Skanstull, tillsammans med Tryggare Sverige, ser gärna ett fördjupat samarbete med andra klubbar i vårt distrikt inom Rotary. Brottsoffer är vi troligen alla, om vi vidgar blicken till familjen eller vår </w:t>
      </w:r>
      <w:proofErr w:type="spellStart"/>
      <w:r>
        <w:rPr>
          <w:color w:val="4B4F58"/>
          <w:sz w:val="36"/>
          <w:szCs w:val="32"/>
        </w:rPr>
        <w:t>närmasta</w:t>
      </w:r>
      <w:proofErr w:type="spellEnd"/>
      <w:r>
        <w:rPr>
          <w:color w:val="4B4F58"/>
          <w:sz w:val="36"/>
          <w:szCs w:val="32"/>
        </w:rPr>
        <w:t xml:space="preserve"> krets Den hjälp och stöd som erbjuds från de olika myndigheterna är ofta inte tillräckliga för att orka komma tillbaks till det lugna trygga livet vi önskar.</w:t>
      </w:r>
    </w:p>
    <w:p w:rsidR="000B65C0" w:rsidRDefault="000B65C0" w:rsidP="000B65C0">
      <w:pPr>
        <w:shd w:val="clear" w:color="auto" w:fill="FFFFFF"/>
        <w:rPr>
          <w:color w:val="4B4F58"/>
          <w:sz w:val="36"/>
          <w:szCs w:val="32"/>
        </w:rPr>
      </w:pPr>
    </w:p>
    <w:p w:rsidR="000B65C0" w:rsidRDefault="000B65C0" w:rsidP="000B65C0">
      <w:pPr>
        <w:shd w:val="clear" w:color="auto" w:fill="FFFFFF"/>
        <w:rPr>
          <w:color w:val="4B4F58"/>
          <w:sz w:val="36"/>
          <w:szCs w:val="32"/>
        </w:rPr>
      </w:pPr>
      <w:r>
        <w:rPr>
          <w:color w:val="4B4F58"/>
          <w:sz w:val="36"/>
          <w:szCs w:val="32"/>
        </w:rPr>
        <w:t>Varmt välkomna till debattkvällarna och brottsofferveckan och hör av er till oss om ni vill delta i detta arbete för att stödja brottsoffer.</w:t>
      </w:r>
    </w:p>
    <w:p w:rsidR="000B65C0" w:rsidRDefault="000B65C0" w:rsidP="000B65C0">
      <w:pPr>
        <w:shd w:val="clear" w:color="auto" w:fill="FFFFFF"/>
        <w:rPr>
          <w:color w:val="4B4F58"/>
          <w:sz w:val="36"/>
          <w:szCs w:val="32"/>
        </w:rPr>
      </w:pPr>
    </w:p>
    <w:p w:rsidR="000B65C0" w:rsidRDefault="000B65C0" w:rsidP="000B65C0">
      <w:pPr>
        <w:shd w:val="clear" w:color="auto" w:fill="FFFFFF"/>
        <w:rPr>
          <w:color w:val="4B4F58"/>
          <w:sz w:val="36"/>
          <w:szCs w:val="32"/>
        </w:rPr>
      </w:pPr>
      <w:r>
        <w:rPr>
          <w:color w:val="4B4F58"/>
          <w:sz w:val="36"/>
          <w:szCs w:val="32"/>
        </w:rPr>
        <w:t>Med bästa hälsningar.</w:t>
      </w:r>
    </w:p>
    <w:p w:rsidR="000B65C0" w:rsidRDefault="000B65C0" w:rsidP="000B65C0">
      <w:pPr>
        <w:shd w:val="clear" w:color="auto" w:fill="FFFFFF"/>
        <w:rPr>
          <w:color w:val="4B4F58"/>
          <w:sz w:val="36"/>
          <w:szCs w:val="32"/>
        </w:rPr>
      </w:pPr>
      <w:r>
        <w:rPr>
          <w:color w:val="4B4F58"/>
          <w:sz w:val="36"/>
          <w:szCs w:val="32"/>
        </w:rPr>
        <w:t>Claes Hammar</w:t>
      </w:r>
    </w:p>
    <w:p w:rsidR="000B65C0" w:rsidRDefault="000B65C0" w:rsidP="000B65C0">
      <w:pPr>
        <w:shd w:val="clear" w:color="auto" w:fill="FFFFFF"/>
        <w:rPr>
          <w:sz w:val="36"/>
          <w:szCs w:val="32"/>
        </w:rPr>
      </w:pPr>
      <w:r>
        <w:rPr>
          <w:color w:val="4B4F58"/>
          <w:sz w:val="36"/>
          <w:szCs w:val="32"/>
        </w:rPr>
        <w:t>President Stockholm Skanstull 2026.</w:t>
      </w:r>
    </w:p>
    <w:p w:rsidR="000B65C0" w:rsidRDefault="000B65C0" w:rsidP="000B65C0">
      <w:pPr>
        <w:rPr>
          <w:rFonts w:eastAsiaTheme="minorHAnsi"/>
          <w:sz w:val="36"/>
          <w:szCs w:val="32"/>
          <w:lang w:eastAsia="en-US"/>
        </w:rPr>
      </w:pPr>
    </w:p>
    <w:p w:rsidR="009F4382" w:rsidRDefault="009F4382"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E246E2" w:rsidRDefault="00E246E2"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E246E2" w:rsidRDefault="00E246E2" w:rsidP="00E246E2">
      <w:pPr>
        <w:shd w:val="clear" w:color="auto" w:fill="F0ECE8"/>
        <w:spacing w:after="480" w:line="828" w:lineRule="atLeast"/>
        <w:outlineLvl w:val="0"/>
        <w:rPr>
          <w:b/>
          <w:bCs/>
          <w:color w:val="083D59"/>
          <w:kern w:val="36"/>
          <w:sz w:val="69"/>
          <w:szCs w:val="69"/>
        </w:rPr>
      </w:pPr>
      <w:r>
        <w:rPr>
          <w:b/>
          <w:bCs/>
          <w:color w:val="083D59"/>
          <w:kern w:val="36"/>
          <w:sz w:val="69"/>
          <w:szCs w:val="69"/>
        </w:rPr>
        <w:lastRenderedPageBreak/>
        <w:t>Brottsofferstöd behöver ett he</w:t>
      </w:r>
      <w:r>
        <w:rPr>
          <w:b/>
          <w:bCs/>
          <w:color w:val="083D59"/>
          <w:kern w:val="36"/>
          <w:sz w:val="69"/>
          <w:szCs w:val="69"/>
        </w:rPr>
        <w:t>l</w:t>
      </w:r>
      <w:r>
        <w:rPr>
          <w:b/>
          <w:bCs/>
          <w:color w:val="083D59"/>
          <w:kern w:val="36"/>
          <w:sz w:val="69"/>
          <w:szCs w:val="69"/>
        </w:rPr>
        <w:t>hetsgrepp – strukturer i fokus inför Nationella Brottsofferveckan</w:t>
      </w:r>
    </w:p>
    <w:p w:rsidR="00E246E2" w:rsidRDefault="00E246E2" w:rsidP="00E246E2">
      <w:pPr>
        <w:shd w:val="clear" w:color="auto" w:fill="F0ECE8"/>
        <w:spacing w:line="462" w:lineRule="atLeast"/>
        <w:rPr>
          <w:rFonts w:ascii="Arial" w:hAnsi="Arial" w:cs="Arial"/>
          <w:color w:val="083D59"/>
          <w:sz w:val="33"/>
          <w:szCs w:val="33"/>
        </w:rPr>
      </w:pPr>
      <w:r>
        <w:rPr>
          <w:rFonts w:ascii="Arial" w:hAnsi="Arial" w:cs="Arial"/>
          <w:color w:val="083D59"/>
          <w:sz w:val="33"/>
          <w:szCs w:val="33"/>
        </w:rPr>
        <w:t>Trots lagstiftning och tillgängliga resurser får många brottsutsatta i Sv</w:t>
      </w:r>
      <w:r>
        <w:rPr>
          <w:rFonts w:ascii="Arial" w:hAnsi="Arial" w:cs="Arial"/>
          <w:color w:val="083D59"/>
          <w:sz w:val="33"/>
          <w:szCs w:val="33"/>
        </w:rPr>
        <w:t>e</w:t>
      </w:r>
      <w:r>
        <w:rPr>
          <w:rFonts w:ascii="Arial" w:hAnsi="Arial" w:cs="Arial"/>
          <w:color w:val="083D59"/>
          <w:sz w:val="33"/>
          <w:szCs w:val="33"/>
        </w:rPr>
        <w:t>rige fortfarande inte det stöd och skydd de har rätt till. Vi har pratat med Magnus Lindgren, generalsekreterare för Stiftelsen Tryggare Sverige, om varför fokus nu behöver flyttas från enskilda brottstyper till de öve</w:t>
      </w:r>
      <w:r>
        <w:rPr>
          <w:rFonts w:ascii="Arial" w:hAnsi="Arial" w:cs="Arial"/>
          <w:color w:val="083D59"/>
          <w:sz w:val="33"/>
          <w:szCs w:val="33"/>
        </w:rPr>
        <w:t>r</w:t>
      </w:r>
      <w:r>
        <w:rPr>
          <w:rFonts w:ascii="Arial" w:hAnsi="Arial" w:cs="Arial"/>
          <w:color w:val="083D59"/>
          <w:sz w:val="33"/>
          <w:szCs w:val="33"/>
        </w:rPr>
        <w:t>gripande strukturerna för brottsofferstöd – och vilken förändring Natio</w:t>
      </w:r>
      <w:r>
        <w:rPr>
          <w:rFonts w:ascii="Arial" w:hAnsi="Arial" w:cs="Arial"/>
          <w:color w:val="083D59"/>
          <w:sz w:val="33"/>
          <w:szCs w:val="33"/>
        </w:rPr>
        <w:t>n</w:t>
      </w:r>
      <w:r>
        <w:rPr>
          <w:rFonts w:ascii="Arial" w:hAnsi="Arial" w:cs="Arial"/>
          <w:color w:val="083D59"/>
          <w:sz w:val="33"/>
          <w:szCs w:val="33"/>
        </w:rPr>
        <w:t>ella Brottsofferveckan kan bidra till.</w:t>
      </w:r>
    </w:p>
    <w:p w:rsidR="00E246E2" w:rsidRDefault="00E246E2" w:rsidP="00E246E2">
      <w:pPr>
        <w:shd w:val="clear" w:color="auto" w:fill="F0ECE8"/>
        <w:spacing w:after="60" w:line="288" w:lineRule="atLeast"/>
        <w:rPr>
          <w:rFonts w:ascii="Arial" w:hAnsi="Arial" w:cs="Arial"/>
          <w:b/>
          <w:bCs/>
          <w:color w:val="5A7D90"/>
          <w:szCs w:val="24"/>
        </w:rPr>
      </w:pPr>
      <w:r>
        <w:rPr>
          <w:rFonts w:ascii="Arial" w:hAnsi="Arial" w:cs="Arial"/>
          <w:b/>
          <w:bCs/>
          <w:color w:val="5A7D90"/>
          <w:szCs w:val="24"/>
        </w:rPr>
        <w:t>Linda Kante</w:t>
      </w:r>
    </w:p>
    <w:p w:rsidR="00E246E2" w:rsidRDefault="00E246E2" w:rsidP="00E246E2">
      <w:pPr>
        <w:shd w:val="clear" w:color="auto" w:fill="F0ECE8"/>
        <w:spacing w:line="273" w:lineRule="atLeast"/>
        <w:rPr>
          <w:rFonts w:ascii="Arial" w:hAnsi="Arial" w:cs="Arial"/>
          <w:color w:val="083D59"/>
          <w:sz w:val="21"/>
          <w:szCs w:val="21"/>
        </w:rPr>
      </w:pPr>
      <w:r>
        <w:rPr>
          <w:rFonts w:ascii="Arial" w:hAnsi="Arial" w:cs="Arial"/>
          <w:color w:val="083D59"/>
          <w:sz w:val="21"/>
          <w:szCs w:val="21"/>
        </w:rPr>
        <w:t>Uppdaterad: 12 januari 2026 Publicerad: 12 januari 2026</w:t>
      </w:r>
    </w:p>
    <w:p w:rsidR="00E246E2" w:rsidRDefault="00E246E2" w:rsidP="00E246E2">
      <w:pPr>
        <w:shd w:val="clear" w:color="auto" w:fill="FFFFFF"/>
        <w:rPr>
          <w:color w:val="000000"/>
          <w:sz w:val="30"/>
          <w:szCs w:val="30"/>
        </w:rPr>
      </w:pPr>
    </w:p>
    <w:p w:rsidR="00E246E2" w:rsidRDefault="00E246E2" w:rsidP="00E246E2">
      <w:pPr>
        <w:shd w:val="clear" w:color="auto" w:fill="FFFFFF"/>
        <w:spacing w:after="600"/>
        <w:rPr>
          <w:color w:val="000000"/>
          <w:sz w:val="30"/>
          <w:szCs w:val="30"/>
        </w:rPr>
      </w:pPr>
      <w:r>
        <w:rPr>
          <w:rFonts w:ascii="Arial" w:hAnsi="Arial" w:cs="Arial"/>
          <w:b/>
          <w:bCs/>
          <w:color w:val="000000"/>
          <w:sz w:val="27"/>
          <w:szCs w:val="27"/>
        </w:rPr>
        <w:t>Varför är det viktigt att nu lyfta blicken från enskilda brottstyper till de övergr</w:t>
      </w:r>
      <w:r>
        <w:rPr>
          <w:rFonts w:ascii="Arial" w:hAnsi="Arial" w:cs="Arial"/>
          <w:b/>
          <w:bCs/>
          <w:color w:val="000000"/>
          <w:sz w:val="27"/>
          <w:szCs w:val="27"/>
        </w:rPr>
        <w:t>i</w:t>
      </w:r>
      <w:r>
        <w:rPr>
          <w:rFonts w:ascii="Arial" w:hAnsi="Arial" w:cs="Arial"/>
          <w:b/>
          <w:bCs/>
          <w:color w:val="000000"/>
          <w:sz w:val="27"/>
          <w:szCs w:val="27"/>
        </w:rPr>
        <w:t>pande strukturerna för brottsofferstöd i Sverige?</w:t>
      </w:r>
    </w:p>
    <w:p w:rsidR="00E246E2" w:rsidRDefault="00E246E2" w:rsidP="00E246E2">
      <w:pPr>
        <w:shd w:val="clear" w:color="auto" w:fill="FFFFFF"/>
        <w:spacing w:after="600"/>
        <w:rPr>
          <w:color w:val="000000"/>
          <w:sz w:val="30"/>
          <w:szCs w:val="30"/>
        </w:rPr>
      </w:pPr>
      <w:r>
        <w:rPr>
          <w:color w:val="000000"/>
          <w:sz w:val="30"/>
          <w:szCs w:val="30"/>
        </w:rPr>
        <w:t>Sedan Stiftelsen inrättades 2008 har vi genomfört över 130 debattkvällar och 13 brottsofferveckor där vi uppmärksammat brottsutsattas situation och behov i Sverige. Några röda trådar som framkommit vid dessa arrangemang, oavsett offergrupp, är att många inte får den hjälp eller det stöd och skydd som de har behov av och rätt till. V</w:t>
      </w:r>
      <w:r>
        <w:rPr>
          <w:color w:val="000000"/>
          <w:sz w:val="30"/>
          <w:szCs w:val="30"/>
        </w:rPr>
        <w:t>i</w:t>
      </w:r>
      <w:r>
        <w:rPr>
          <w:color w:val="000000"/>
          <w:sz w:val="30"/>
          <w:szCs w:val="30"/>
        </w:rPr>
        <w:t>dare framkommer att det inte i första hand handlar om problem i form av bristande lagstiftning eller bristande resurser, utan snarare om en kultur i myndigheterna som gör brottsoffer inte prioriteras i praktiken.</w:t>
      </w:r>
    </w:p>
    <w:p w:rsidR="00E246E2" w:rsidRDefault="00E246E2" w:rsidP="00E246E2">
      <w:pPr>
        <w:shd w:val="clear" w:color="auto" w:fill="FFFFFF"/>
        <w:spacing w:after="600"/>
        <w:rPr>
          <w:color w:val="000000"/>
          <w:sz w:val="30"/>
          <w:szCs w:val="30"/>
        </w:rPr>
      </w:pPr>
      <w:r>
        <w:rPr>
          <w:rFonts w:ascii="Arial" w:hAnsi="Arial" w:cs="Arial"/>
          <w:b/>
          <w:bCs/>
          <w:color w:val="000000"/>
          <w:sz w:val="27"/>
          <w:szCs w:val="27"/>
        </w:rPr>
        <w:t>Var ser ni i dag de största bristerna i ansvarsfördelningen – och vad krävs för att brottsutsatta ska få ett mer sammanhållet stöd oavsett var i landet de bor?</w:t>
      </w:r>
    </w:p>
    <w:p w:rsidR="00E246E2" w:rsidRDefault="00E246E2" w:rsidP="00E246E2">
      <w:pPr>
        <w:spacing w:after="150" w:line="390" w:lineRule="atLeast"/>
        <w:jc w:val="center"/>
        <w:rPr>
          <w:color w:val="000000"/>
          <w:sz w:val="15"/>
          <w:szCs w:val="15"/>
        </w:rPr>
      </w:pPr>
      <w:r>
        <w:rPr>
          <w:color w:val="000000"/>
          <w:sz w:val="15"/>
          <w:szCs w:val="15"/>
        </w:rPr>
        <w:t>ANNONS</w:t>
      </w:r>
    </w:p>
    <w:p w:rsidR="00E246E2" w:rsidRDefault="00E246E2" w:rsidP="00E246E2">
      <w:pPr>
        <w:shd w:val="clear" w:color="auto" w:fill="FFFFFF"/>
        <w:spacing w:after="600"/>
        <w:rPr>
          <w:color w:val="000000"/>
          <w:sz w:val="30"/>
          <w:szCs w:val="30"/>
        </w:rPr>
      </w:pPr>
      <w:r>
        <w:rPr>
          <w:color w:val="000000"/>
          <w:sz w:val="30"/>
          <w:szCs w:val="30"/>
        </w:rPr>
        <w:t>En av de största bristerna är den otydliga gränsdragningen mellan kommunernas a</w:t>
      </w:r>
      <w:r>
        <w:rPr>
          <w:color w:val="000000"/>
          <w:sz w:val="30"/>
          <w:szCs w:val="30"/>
        </w:rPr>
        <w:t>n</w:t>
      </w:r>
      <w:r>
        <w:rPr>
          <w:color w:val="000000"/>
          <w:sz w:val="30"/>
          <w:szCs w:val="30"/>
        </w:rPr>
        <w:t>svar, statliga myndigheters uppdrag och civilsamhällets roll. Kommuner tolkar sitt a</w:t>
      </w:r>
      <w:r>
        <w:rPr>
          <w:color w:val="000000"/>
          <w:sz w:val="30"/>
          <w:szCs w:val="30"/>
        </w:rPr>
        <w:t>n</w:t>
      </w:r>
      <w:r>
        <w:rPr>
          <w:color w:val="000000"/>
          <w:sz w:val="30"/>
          <w:szCs w:val="30"/>
        </w:rPr>
        <w:t>svar olika, vilket leder till stora skillnader i vilket stöd som erbjuds. Samtidigt förutsä</w:t>
      </w:r>
      <w:r>
        <w:rPr>
          <w:color w:val="000000"/>
          <w:sz w:val="30"/>
          <w:szCs w:val="30"/>
        </w:rPr>
        <w:t>t</w:t>
      </w:r>
      <w:r>
        <w:rPr>
          <w:color w:val="000000"/>
          <w:sz w:val="30"/>
          <w:szCs w:val="30"/>
        </w:rPr>
        <w:t>ter många statliga system att civilsamhället ska bära ett tungt ansvar – ofta utan lån</w:t>
      </w:r>
      <w:r>
        <w:rPr>
          <w:color w:val="000000"/>
          <w:sz w:val="30"/>
          <w:szCs w:val="30"/>
        </w:rPr>
        <w:t>g</w:t>
      </w:r>
      <w:r>
        <w:rPr>
          <w:color w:val="000000"/>
          <w:sz w:val="30"/>
          <w:szCs w:val="30"/>
        </w:rPr>
        <w:t>siktig finansiering eller formellt mandat.</w:t>
      </w:r>
    </w:p>
    <w:p w:rsidR="00E246E2" w:rsidRDefault="00E246E2" w:rsidP="00E246E2">
      <w:pPr>
        <w:shd w:val="clear" w:color="auto" w:fill="FFFFFF"/>
        <w:spacing w:after="600"/>
        <w:rPr>
          <w:color w:val="000000"/>
          <w:sz w:val="30"/>
          <w:szCs w:val="30"/>
        </w:rPr>
      </w:pPr>
      <w:r>
        <w:rPr>
          <w:color w:val="000000"/>
          <w:sz w:val="30"/>
          <w:szCs w:val="30"/>
        </w:rPr>
        <w:lastRenderedPageBreak/>
        <w:t>För brottsutsatta innebär detta att stödet ofta blir plats- och personberoende. Den som själv orkar navigera mellan socialtjänst, rättsväsende och ideella aktörer kan få hjälp, medan andra riskerar att bli utan sådan hjälp.</w:t>
      </w:r>
    </w:p>
    <w:p w:rsidR="00E246E2" w:rsidRDefault="00E246E2" w:rsidP="00E246E2">
      <w:pPr>
        <w:shd w:val="clear" w:color="auto" w:fill="FFFFFF"/>
        <w:spacing w:after="600"/>
        <w:rPr>
          <w:color w:val="000000"/>
          <w:sz w:val="30"/>
          <w:szCs w:val="30"/>
        </w:rPr>
      </w:pPr>
      <w:r>
        <w:rPr>
          <w:color w:val="000000"/>
          <w:sz w:val="30"/>
          <w:szCs w:val="30"/>
        </w:rPr>
        <w:t>För att komma vidare krävs tydligare nationella ramar för kommunalt brottsofferstöd. Här borde den statliga Brottsoffermyndigheten göra mer för att säkerställa det lokala stödet.</w:t>
      </w:r>
    </w:p>
    <w:p w:rsidR="00E246E2" w:rsidRDefault="00E246E2" w:rsidP="00E246E2">
      <w:pPr>
        <w:shd w:val="clear" w:color="auto" w:fill="FFFFFF"/>
        <w:spacing w:after="600"/>
        <w:rPr>
          <w:color w:val="000000"/>
          <w:sz w:val="30"/>
          <w:szCs w:val="30"/>
        </w:rPr>
      </w:pPr>
      <w:r>
        <w:rPr>
          <w:rFonts w:ascii="Arial" w:hAnsi="Arial" w:cs="Arial"/>
          <w:b/>
          <w:bCs/>
          <w:color w:val="000000"/>
          <w:sz w:val="27"/>
          <w:szCs w:val="27"/>
        </w:rPr>
        <w:t xml:space="preserve">Vilka konkreta förändringar hoppas ni att Nationella Brottsofferveckan ska bidra till – både på kort </w:t>
      </w:r>
      <w:proofErr w:type="gramStart"/>
      <w:r>
        <w:rPr>
          <w:rFonts w:ascii="Arial" w:hAnsi="Arial" w:cs="Arial"/>
          <w:b/>
          <w:bCs/>
          <w:color w:val="000000"/>
          <w:sz w:val="27"/>
          <w:szCs w:val="27"/>
        </w:rPr>
        <w:t>och</w:t>
      </w:r>
      <w:proofErr w:type="gramEnd"/>
      <w:r>
        <w:rPr>
          <w:rFonts w:ascii="Arial" w:hAnsi="Arial" w:cs="Arial"/>
          <w:b/>
          <w:bCs/>
          <w:color w:val="000000"/>
          <w:sz w:val="27"/>
          <w:szCs w:val="27"/>
        </w:rPr>
        <w:t xml:space="preserve"> lång sikt?</w:t>
      </w:r>
    </w:p>
    <w:p w:rsidR="00E246E2" w:rsidRDefault="00E246E2" w:rsidP="00E246E2">
      <w:pPr>
        <w:shd w:val="clear" w:color="auto" w:fill="FFFFFF"/>
        <w:spacing w:after="600"/>
        <w:rPr>
          <w:color w:val="000000"/>
          <w:sz w:val="30"/>
          <w:szCs w:val="30"/>
        </w:rPr>
      </w:pPr>
      <w:r>
        <w:rPr>
          <w:color w:val="000000"/>
          <w:sz w:val="30"/>
          <w:szCs w:val="30"/>
        </w:rPr>
        <w:t>För oss är Nationella Brottsofferveckan ett tillfälle att lyfta brottsoffers situation i samhället i syfte att förbättra hjälp, stöd och skydd till denna utsatta grupp.</w:t>
      </w:r>
    </w:p>
    <w:p w:rsidR="00E246E2" w:rsidRDefault="00E246E2" w:rsidP="00E246E2">
      <w:pPr>
        <w:shd w:val="clear" w:color="auto" w:fill="FFFFFF"/>
        <w:spacing w:after="600"/>
        <w:rPr>
          <w:color w:val="000000"/>
          <w:sz w:val="30"/>
          <w:szCs w:val="30"/>
        </w:rPr>
      </w:pPr>
      <w:r>
        <w:rPr>
          <w:color w:val="000000"/>
          <w:sz w:val="30"/>
          <w:szCs w:val="30"/>
        </w:rPr>
        <w:t xml:space="preserve">På kort sikt finns en tydlig förhoppning om ökad samsyn. Genom att samla </w:t>
      </w:r>
      <w:r>
        <w:rPr>
          <w:rStyle w:val="Starkbetoning"/>
        </w:rPr>
        <w:t>beslutsfa</w:t>
      </w:r>
      <w:r>
        <w:rPr>
          <w:rStyle w:val="Starkbetoning"/>
        </w:rPr>
        <w:t>t</w:t>
      </w:r>
      <w:r>
        <w:rPr>
          <w:rStyle w:val="Starkbetoning"/>
        </w:rPr>
        <w:t>tare, myndigheter, kommuner och civilsamhälle kan veckan bidra</w:t>
      </w:r>
      <w:r>
        <w:rPr>
          <w:color w:val="000000"/>
          <w:sz w:val="30"/>
          <w:szCs w:val="30"/>
        </w:rPr>
        <w:t xml:space="preserve"> till att synliggöra strukturella brister och skapa en gemensam problembild. Det är ett nödvändigt första steg för fa</w:t>
      </w:r>
      <w:r>
        <w:rPr>
          <w:color w:val="000000"/>
          <w:sz w:val="30"/>
          <w:szCs w:val="30"/>
        </w:rPr>
        <w:t>k</w:t>
      </w:r>
      <w:r>
        <w:rPr>
          <w:color w:val="000000"/>
          <w:sz w:val="30"/>
          <w:szCs w:val="30"/>
        </w:rPr>
        <w:t>tisk förändring. Sen är det också valår och vi kräver att politikerna går till val på ett riktigt skifte vad gäller brottsofferfrågorna. Andra mål är att prevention och brottso</w:t>
      </w:r>
      <w:r>
        <w:rPr>
          <w:color w:val="000000"/>
          <w:sz w:val="30"/>
          <w:szCs w:val="30"/>
        </w:rPr>
        <w:t>f</w:t>
      </w:r>
      <w:r>
        <w:rPr>
          <w:color w:val="000000"/>
          <w:sz w:val="30"/>
          <w:szCs w:val="30"/>
        </w:rPr>
        <w:t>ferstöd ses gå hand i hand och får lika mycket uppmärksamhet. </w:t>
      </w:r>
    </w:p>
    <w:p w:rsidR="00E246E2" w:rsidRDefault="00E246E2" w:rsidP="00E246E2">
      <w:pPr>
        <w:shd w:val="clear" w:color="auto" w:fill="FFFFFF"/>
        <w:rPr>
          <w:color w:val="000000"/>
          <w:sz w:val="30"/>
          <w:szCs w:val="30"/>
        </w:rPr>
      </w:pPr>
      <w:r>
        <w:rPr>
          <w:color w:val="000000"/>
          <w:sz w:val="30"/>
          <w:szCs w:val="30"/>
        </w:rPr>
        <w:t>Förhoppningen är att Nationella Brottsofferveckan bidrar till ett mer långsiktigt, ku</w:t>
      </w:r>
      <w:r>
        <w:rPr>
          <w:color w:val="000000"/>
          <w:sz w:val="30"/>
          <w:szCs w:val="30"/>
        </w:rPr>
        <w:t>n</w:t>
      </w:r>
      <w:r>
        <w:rPr>
          <w:color w:val="000000"/>
          <w:sz w:val="30"/>
          <w:szCs w:val="30"/>
        </w:rPr>
        <w:t>skapsbaserat och sammanhållet synsätt där brottsoffers rättigheter och behov står i centrum, oavsett politiskt läge.</w:t>
      </w:r>
    </w:p>
    <w:p w:rsidR="00E246E2" w:rsidRDefault="00E246E2" w:rsidP="00E246E2">
      <w:pPr>
        <w:rPr>
          <w:rFonts w:asciiTheme="minorHAnsi" w:eastAsiaTheme="minorHAnsi" w:hAnsiTheme="minorHAnsi" w:cstheme="minorBidi"/>
          <w:sz w:val="22"/>
          <w:szCs w:val="22"/>
          <w:lang w:eastAsia="en-US"/>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0B65C0" w:rsidRDefault="000B65C0"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p>
    <w:p w:rsidR="005A1F43" w:rsidRDefault="005A1F43" w:rsidP="009A2529">
      <w:pPr>
        <w:tabs>
          <w:tab w:val="left" w:pos="1276"/>
        </w:tabs>
        <w:rPr>
          <w:b/>
          <w:bCs/>
          <w:color w:val="000000"/>
          <w:sz w:val="28"/>
          <w:szCs w:val="28"/>
        </w:rPr>
      </w:pPr>
      <w:bookmarkStart w:id="0" w:name="_GoBack"/>
      <w:bookmarkEnd w:id="0"/>
    </w:p>
    <w:p w:rsidR="005A1F43" w:rsidRDefault="005A1F43" w:rsidP="005A1F43">
      <w:pPr>
        <w:rPr>
          <w:szCs w:val="24"/>
        </w:rPr>
      </w:pPr>
      <w:r>
        <w:rPr>
          <w:rFonts w:ascii="Arial" w:hAnsi="Arial" w:cs="Arial"/>
          <w:noProof/>
          <w:color w:val="444444"/>
          <w:szCs w:val="24"/>
        </w:rPr>
        <w:lastRenderedPageBreak/>
        <w:drawing>
          <wp:inline distT="0" distB="0" distL="0" distR="0">
            <wp:extent cx="5715000" cy="865505"/>
            <wp:effectExtent l="0" t="0" r="0" b="0"/>
            <wp:docPr id="6" name="Bildobjekt 6" descr="Stiftelsen Tryggare Sveri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Stiftelsen Tryggare Sverig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865505"/>
                    </a:xfrm>
                    <a:prstGeom prst="rect">
                      <a:avLst/>
                    </a:prstGeom>
                    <a:noFill/>
                    <a:ln>
                      <a:noFill/>
                    </a:ln>
                  </pic:spPr>
                </pic:pic>
              </a:graphicData>
            </a:graphic>
          </wp:inline>
        </w:drawing>
      </w:r>
    </w:p>
    <w:p w:rsidR="005A1F43" w:rsidRDefault="005A1F43" w:rsidP="005A1F43">
      <w:pPr>
        <w:numPr>
          <w:ilvl w:val="0"/>
          <w:numId w:val="23"/>
        </w:numPr>
        <w:shd w:val="clear" w:color="auto" w:fill="FFFFFF"/>
        <w:spacing w:after="100" w:afterAutospacing="1"/>
        <w:ind w:left="0"/>
        <w:jc w:val="center"/>
        <w:rPr>
          <w:rFonts w:ascii="Arial" w:hAnsi="Arial" w:cs="Arial"/>
          <w:szCs w:val="24"/>
        </w:rPr>
      </w:pPr>
      <w:hyperlink r:id="rId11" w:history="1">
        <w:r>
          <w:rPr>
            <w:rStyle w:val="Hyperlnk"/>
            <w:rFonts w:ascii="Arial" w:hAnsi="Arial" w:cs="Arial"/>
            <w:color w:val="444444"/>
            <w:szCs w:val="24"/>
          </w:rPr>
          <w:t>Nyhetsarkiv</w:t>
        </w:r>
      </w:hyperlink>
    </w:p>
    <w:p w:rsidR="005A1F43" w:rsidRDefault="005A1F43" w:rsidP="005A1F43">
      <w:pPr>
        <w:numPr>
          <w:ilvl w:val="0"/>
          <w:numId w:val="23"/>
        </w:numPr>
        <w:shd w:val="clear" w:color="auto" w:fill="FFFFFF"/>
        <w:spacing w:before="100" w:beforeAutospacing="1" w:after="100" w:afterAutospacing="1"/>
        <w:ind w:left="0"/>
        <w:jc w:val="center"/>
        <w:rPr>
          <w:rFonts w:ascii="Arial" w:hAnsi="Arial" w:cs="Arial"/>
          <w:szCs w:val="24"/>
        </w:rPr>
      </w:pPr>
      <w:hyperlink r:id="rId12" w:history="1">
        <w:r>
          <w:rPr>
            <w:rStyle w:val="Hyperlnk"/>
            <w:rFonts w:ascii="Arial" w:hAnsi="Arial" w:cs="Arial"/>
            <w:color w:val="444444"/>
            <w:szCs w:val="24"/>
          </w:rPr>
          <w:t>Mediearkiv</w:t>
        </w:r>
      </w:hyperlink>
    </w:p>
    <w:p w:rsidR="005A1F43" w:rsidRDefault="005A1F43" w:rsidP="005A1F43">
      <w:pPr>
        <w:numPr>
          <w:ilvl w:val="0"/>
          <w:numId w:val="23"/>
        </w:numPr>
        <w:shd w:val="clear" w:color="auto" w:fill="FFFFFF"/>
        <w:spacing w:before="100" w:beforeAutospacing="1" w:after="100" w:afterAutospacing="1"/>
        <w:ind w:left="0"/>
        <w:jc w:val="center"/>
        <w:rPr>
          <w:rFonts w:ascii="Arial" w:hAnsi="Arial" w:cs="Arial"/>
          <w:szCs w:val="24"/>
        </w:rPr>
      </w:pPr>
      <w:hyperlink r:id="rId13" w:history="1">
        <w:r>
          <w:rPr>
            <w:rStyle w:val="Hyperlnk"/>
            <w:rFonts w:ascii="Arial" w:hAnsi="Arial" w:cs="Arial"/>
            <w:color w:val="444444"/>
            <w:szCs w:val="24"/>
          </w:rPr>
          <w:t>Event</w:t>
        </w:r>
      </w:hyperlink>
    </w:p>
    <w:p w:rsidR="005A1F43" w:rsidRDefault="005A1F43" w:rsidP="005A1F43">
      <w:pPr>
        <w:numPr>
          <w:ilvl w:val="0"/>
          <w:numId w:val="23"/>
        </w:numPr>
        <w:shd w:val="clear" w:color="auto" w:fill="FFFFFF"/>
        <w:spacing w:before="100" w:beforeAutospacing="1" w:after="100" w:afterAutospacing="1"/>
        <w:ind w:left="0"/>
        <w:jc w:val="center"/>
        <w:rPr>
          <w:rFonts w:ascii="Arial" w:hAnsi="Arial" w:cs="Arial"/>
          <w:szCs w:val="24"/>
        </w:rPr>
      </w:pPr>
      <w:hyperlink r:id="rId14" w:history="1">
        <w:r>
          <w:rPr>
            <w:rStyle w:val="Hyperlnk"/>
            <w:rFonts w:ascii="Arial" w:hAnsi="Arial" w:cs="Arial"/>
            <w:color w:val="444444"/>
            <w:szCs w:val="24"/>
          </w:rPr>
          <w:t>Kontakt</w:t>
        </w:r>
      </w:hyperlink>
    </w:p>
    <w:p w:rsidR="005A1F43" w:rsidRDefault="005A1F43" w:rsidP="005A1F43">
      <w:pPr>
        <w:rPr>
          <w:szCs w:val="24"/>
        </w:rPr>
      </w:pPr>
      <w:hyperlink r:id="rId15" w:history="1">
        <w:r>
          <w:rPr>
            <w:rStyle w:val="Hyperlnk"/>
            <w:rFonts w:ascii="Arial" w:hAnsi="Arial" w:cs="Arial"/>
            <w:color w:val="F39200"/>
            <w:szCs w:val="24"/>
            <w:bdr w:val="none" w:sz="0" w:space="0" w:color="auto" w:frame="1"/>
          </w:rPr>
          <w:t xml:space="preserve">Sök i </w:t>
        </w:r>
        <w:proofErr w:type="spellStart"/>
        <w:r>
          <w:rPr>
            <w:rStyle w:val="Hyperlnk"/>
            <w:rFonts w:ascii="Arial" w:hAnsi="Arial" w:cs="Arial"/>
            <w:color w:val="F39200"/>
            <w:szCs w:val="24"/>
            <w:bdr w:val="none" w:sz="0" w:space="0" w:color="auto" w:frame="1"/>
          </w:rPr>
          <w:t>nyhetsrummet</w:t>
        </w:r>
      </w:hyperlink>
      <w:r>
        <w:rPr>
          <w:szCs w:val="24"/>
        </w:rPr>
        <w:t>Följ</w:t>
      </w:r>
      <w:proofErr w:type="spellEnd"/>
    </w:p>
    <w:p w:rsidR="005A1F43" w:rsidRDefault="005A1F43" w:rsidP="005A1F43">
      <w:pPr>
        <w:shd w:val="clear" w:color="auto" w:fill="FFFFFF"/>
        <w:rPr>
          <w:color w:val="444444"/>
          <w:szCs w:val="24"/>
        </w:rPr>
      </w:pPr>
      <w:r>
        <w:rPr>
          <w:noProof/>
          <w:color w:val="444444"/>
          <w:szCs w:val="24"/>
        </w:rPr>
        <w:drawing>
          <wp:inline distT="0" distB="0" distL="0" distR="0">
            <wp:extent cx="9503410" cy="5344795"/>
            <wp:effectExtent l="0" t="0" r="2540" b="8255"/>
            <wp:docPr id="5" name="Bildobjekt 5" descr="https://mnd-assets.mynewsdesk.com/image/upload/ar_16:9,c_fill,dpr_auto,f_auto,g_xy_center,q_auto:good,w_746,x_499,y_298/rax8l6ie0tcozkptqo96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s://mnd-assets.mynewsdesk.com/image/upload/ar_16:9,c_fill,dpr_auto,f_auto,g_xy_center,q_auto:good,w_746,x_499,y_298/rax8l6ie0tcozkptqo96t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3410" cy="5344795"/>
                    </a:xfrm>
                    <a:prstGeom prst="rect">
                      <a:avLst/>
                    </a:prstGeom>
                    <a:noFill/>
                    <a:ln>
                      <a:noFill/>
                    </a:ln>
                  </pic:spPr>
                </pic:pic>
              </a:graphicData>
            </a:graphic>
          </wp:inline>
        </w:drawing>
      </w:r>
    </w:p>
    <w:p w:rsidR="005A1F43" w:rsidRDefault="005A1F43" w:rsidP="005A1F43">
      <w:pPr>
        <w:shd w:val="clear" w:color="auto" w:fill="FFFFFF"/>
        <w:spacing w:line="360" w:lineRule="atLeast"/>
        <w:rPr>
          <w:rFonts w:ascii="Arial" w:hAnsi="Arial" w:cs="Arial"/>
          <w:caps/>
          <w:color w:val="6E6D86"/>
          <w:szCs w:val="24"/>
        </w:rPr>
      </w:pPr>
      <w:r>
        <w:rPr>
          <w:rFonts w:ascii="Arial" w:hAnsi="Arial" w:cs="Arial"/>
          <w:caps/>
          <w:color w:val="F39200"/>
          <w:szCs w:val="24"/>
        </w:rPr>
        <w:t>Nyhet -</w:t>
      </w:r>
      <w:r>
        <w:rPr>
          <w:rFonts w:ascii="Arial" w:hAnsi="Arial" w:cs="Arial"/>
          <w:caps/>
          <w:color w:val="6E6D86"/>
          <w:szCs w:val="24"/>
        </w:rPr>
        <w:t xml:space="preserve">26 </w:t>
      </w:r>
      <w:proofErr w:type="gramStart"/>
      <w:r>
        <w:rPr>
          <w:rFonts w:ascii="Arial" w:hAnsi="Arial" w:cs="Arial"/>
          <w:caps/>
          <w:color w:val="6E6D86"/>
          <w:szCs w:val="24"/>
        </w:rPr>
        <w:t>Januari</w:t>
      </w:r>
      <w:proofErr w:type="gramEnd"/>
      <w:r>
        <w:rPr>
          <w:rFonts w:ascii="Arial" w:hAnsi="Arial" w:cs="Arial"/>
          <w:caps/>
          <w:color w:val="6E6D86"/>
          <w:szCs w:val="24"/>
        </w:rPr>
        <w:t xml:space="preserve"> 2026 13:26Dela</w:t>
      </w:r>
    </w:p>
    <w:p w:rsidR="005A1F43" w:rsidRDefault="005A1F43" w:rsidP="005A1F43">
      <w:pPr>
        <w:shd w:val="clear" w:color="auto" w:fill="FFFFFF"/>
        <w:spacing w:before="100" w:beforeAutospacing="1" w:after="100" w:afterAutospacing="1"/>
        <w:outlineLvl w:val="0"/>
        <w:rPr>
          <w:rFonts w:ascii="Arial" w:hAnsi="Arial" w:cs="Arial"/>
          <w:b/>
          <w:bCs/>
          <w:color w:val="222222"/>
          <w:kern w:val="36"/>
          <w:sz w:val="48"/>
          <w:szCs w:val="48"/>
        </w:rPr>
      </w:pPr>
      <w:r>
        <w:rPr>
          <w:rFonts w:ascii="Arial" w:hAnsi="Arial" w:cs="Arial"/>
          <w:b/>
          <w:bCs/>
          <w:color w:val="222222"/>
          <w:kern w:val="36"/>
          <w:sz w:val="48"/>
          <w:szCs w:val="48"/>
        </w:rPr>
        <w:t>Inbjudan till Nationella Brottsofferveckan 2026</w:t>
      </w:r>
    </w:p>
    <w:p w:rsidR="005A1F43" w:rsidRDefault="005A1F43" w:rsidP="005A1F43">
      <w:pPr>
        <w:shd w:val="clear" w:color="auto" w:fill="FFFFFF"/>
        <w:rPr>
          <w:rFonts w:ascii="Arial" w:hAnsi="Arial" w:cs="Arial"/>
          <w:color w:val="444444"/>
          <w:szCs w:val="24"/>
        </w:rPr>
      </w:pPr>
      <w:r>
        <w:rPr>
          <w:rFonts w:ascii="Arial" w:hAnsi="Arial" w:cs="Arial"/>
          <w:b/>
          <w:bCs/>
          <w:color w:val="444444"/>
          <w:szCs w:val="24"/>
        </w:rPr>
        <w:t>För 13:e året i rad arrangerar Stiftelsen Tryggare Sverige den Nationella Brottsofferveckan mellan den 16–19 februari. Under veckan genomför vi en rad kostnadsfria seminarier, tre på plats och två digitalt samt ett mingel.</w:t>
      </w:r>
      <w:r>
        <w:rPr>
          <w:rFonts w:ascii="Arial" w:hAnsi="Arial" w:cs="Arial"/>
          <w:color w:val="444444"/>
          <w:szCs w:val="24"/>
        </w:rPr>
        <w:br/>
      </w:r>
      <w:r>
        <w:rPr>
          <w:rFonts w:ascii="Arial" w:hAnsi="Arial" w:cs="Arial"/>
          <w:color w:val="444444"/>
          <w:szCs w:val="24"/>
        </w:rPr>
        <w:br/>
        <w:t xml:space="preserve">För Stiftelsen Tryggare Sverige är en av årets viktigaste veckor den Nationella Brottsofferveckan. </w:t>
      </w:r>
      <w:r>
        <w:rPr>
          <w:rFonts w:ascii="Arial" w:hAnsi="Arial" w:cs="Arial"/>
          <w:color w:val="444444"/>
          <w:szCs w:val="24"/>
        </w:rPr>
        <w:lastRenderedPageBreak/>
        <w:t xml:space="preserve">Bakgrunden till veckan kommer från “National </w:t>
      </w:r>
      <w:proofErr w:type="spellStart"/>
      <w:r>
        <w:rPr>
          <w:rFonts w:ascii="Arial" w:hAnsi="Arial" w:cs="Arial"/>
          <w:color w:val="444444"/>
          <w:szCs w:val="24"/>
        </w:rPr>
        <w:t>Crime</w:t>
      </w:r>
      <w:proofErr w:type="spellEnd"/>
      <w:r>
        <w:rPr>
          <w:rFonts w:ascii="Arial" w:hAnsi="Arial" w:cs="Arial"/>
          <w:color w:val="444444"/>
          <w:szCs w:val="24"/>
        </w:rPr>
        <w:t xml:space="preserve"> </w:t>
      </w:r>
      <w:proofErr w:type="spellStart"/>
      <w:r>
        <w:rPr>
          <w:rFonts w:ascii="Arial" w:hAnsi="Arial" w:cs="Arial"/>
          <w:color w:val="444444"/>
          <w:szCs w:val="24"/>
        </w:rPr>
        <w:t>Victim’s</w:t>
      </w:r>
      <w:proofErr w:type="spellEnd"/>
      <w:r>
        <w:rPr>
          <w:rFonts w:ascii="Arial" w:hAnsi="Arial" w:cs="Arial"/>
          <w:color w:val="444444"/>
          <w:szCs w:val="24"/>
        </w:rPr>
        <w:t xml:space="preserve"> </w:t>
      </w:r>
      <w:proofErr w:type="spellStart"/>
      <w:r>
        <w:rPr>
          <w:rFonts w:ascii="Arial" w:hAnsi="Arial" w:cs="Arial"/>
          <w:color w:val="444444"/>
          <w:szCs w:val="24"/>
        </w:rPr>
        <w:t>Rights</w:t>
      </w:r>
      <w:proofErr w:type="spellEnd"/>
      <w:r>
        <w:rPr>
          <w:rFonts w:ascii="Arial" w:hAnsi="Arial" w:cs="Arial"/>
          <w:color w:val="444444"/>
          <w:szCs w:val="24"/>
        </w:rPr>
        <w:t xml:space="preserve"> </w:t>
      </w:r>
      <w:proofErr w:type="spellStart"/>
      <w:r>
        <w:rPr>
          <w:rFonts w:ascii="Arial" w:hAnsi="Arial" w:cs="Arial"/>
          <w:color w:val="444444"/>
          <w:szCs w:val="24"/>
        </w:rPr>
        <w:t>Week</w:t>
      </w:r>
      <w:proofErr w:type="spellEnd"/>
      <w:r>
        <w:rPr>
          <w:rFonts w:ascii="Arial" w:hAnsi="Arial" w:cs="Arial"/>
          <w:color w:val="444444"/>
          <w:szCs w:val="24"/>
        </w:rPr>
        <w:t>” som grundades 1981 i USA.</w:t>
      </w:r>
      <w:r>
        <w:rPr>
          <w:rFonts w:ascii="Arial" w:hAnsi="Arial" w:cs="Arial"/>
          <w:color w:val="444444"/>
          <w:szCs w:val="24"/>
        </w:rPr>
        <w:br/>
      </w:r>
      <w:r>
        <w:rPr>
          <w:rFonts w:ascii="Arial" w:hAnsi="Arial" w:cs="Arial"/>
          <w:color w:val="444444"/>
          <w:szCs w:val="24"/>
        </w:rPr>
        <w:br/>
        <w:t>Varje månad under året arrangerar vi öppna debattkvällar där vi lyfter olika brottsutsatta grupper i samhället. Under den Nationella Brottsofferveckan breddar vi perspektivet och fokuserar på de mer övergripande och strategiska frågorna om hur stödet till och skyddet av brottsutsatta kan stä</w:t>
      </w:r>
      <w:r>
        <w:rPr>
          <w:rFonts w:ascii="Arial" w:hAnsi="Arial" w:cs="Arial"/>
          <w:color w:val="444444"/>
          <w:szCs w:val="24"/>
        </w:rPr>
        <w:t>r</w:t>
      </w:r>
      <w:r>
        <w:rPr>
          <w:rFonts w:ascii="Arial" w:hAnsi="Arial" w:cs="Arial"/>
          <w:color w:val="444444"/>
          <w:szCs w:val="24"/>
        </w:rPr>
        <w:t>kas i samhället.</w:t>
      </w:r>
      <w:r>
        <w:rPr>
          <w:rFonts w:ascii="Arial" w:hAnsi="Arial" w:cs="Arial"/>
          <w:color w:val="444444"/>
          <w:szCs w:val="24"/>
        </w:rPr>
        <w:br/>
      </w:r>
      <w:r>
        <w:rPr>
          <w:rFonts w:ascii="Arial" w:hAnsi="Arial" w:cs="Arial"/>
          <w:color w:val="444444"/>
          <w:szCs w:val="24"/>
        </w:rPr>
        <w:br/>
        <w:t>Vi vill särskilt välkomna er till torsdagen den 19 februari, då vi kommer ha två seminarier på plats i Stockholm och sedan avsluta med ett mingel. Hoppas vi ses där!</w:t>
      </w:r>
    </w:p>
    <w:p w:rsidR="005A1F43" w:rsidRDefault="005A1F43" w:rsidP="005A1F43">
      <w:pPr>
        <w:shd w:val="clear" w:color="auto" w:fill="FFFFFF"/>
        <w:spacing w:before="100" w:beforeAutospacing="1"/>
        <w:rPr>
          <w:rFonts w:ascii="Arial" w:hAnsi="Arial" w:cs="Arial"/>
          <w:color w:val="444444"/>
          <w:szCs w:val="24"/>
        </w:rPr>
      </w:pPr>
      <w:hyperlink r:id="rId17" w:tgtFrame="_blank" w:history="1">
        <w:r>
          <w:rPr>
            <w:rStyle w:val="Hyperlnk"/>
            <w:rFonts w:ascii="Arial" w:hAnsi="Arial" w:cs="Arial"/>
            <w:color w:val="F39200"/>
            <w:szCs w:val="24"/>
          </w:rPr>
          <w:t>Klicka här för att anmäla dig till seminarierna.</w:t>
        </w:r>
      </w:hyperlink>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PROGRAM NATIONELLA BROTTSOFFERVECKAN 2026</w:t>
      </w:r>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Måndag 16 feb, 17.00–19.00, Pressklubben, Vasagatan 50, Stockholm</w:t>
      </w:r>
      <w:r>
        <w:rPr>
          <w:rFonts w:ascii="Arial" w:hAnsi="Arial" w:cs="Arial"/>
          <w:i/>
          <w:iCs/>
          <w:color w:val="444444"/>
          <w:szCs w:val="24"/>
        </w:rPr>
        <w:br/>
        <w:t>Var hör brottsofferstödet hemma - hos kommunen eller ideella organisationer?</w:t>
      </w:r>
      <w:r>
        <w:rPr>
          <w:rFonts w:ascii="Arial" w:hAnsi="Arial" w:cs="Arial"/>
          <w:color w:val="444444"/>
          <w:szCs w:val="24"/>
        </w:rPr>
        <w:br/>
        <w:t xml:space="preserve">Medverkande: Johan Östensson (Brottsofferjouren), Sofia Norlund (Brottsoffermyndigheten), Ulf </w:t>
      </w:r>
      <w:proofErr w:type="spellStart"/>
      <w:r>
        <w:rPr>
          <w:rFonts w:ascii="Arial" w:hAnsi="Arial" w:cs="Arial"/>
          <w:color w:val="444444"/>
          <w:szCs w:val="24"/>
        </w:rPr>
        <w:t>Hjerppe</w:t>
      </w:r>
      <w:proofErr w:type="spellEnd"/>
      <w:r>
        <w:rPr>
          <w:rFonts w:ascii="Arial" w:hAnsi="Arial" w:cs="Arial"/>
          <w:color w:val="444444"/>
          <w:szCs w:val="24"/>
        </w:rPr>
        <w:t xml:space="preserve"> (Brottsoffermyndigheten), Magnus Lindgren (Tryggare Sverige). Moderator: Matilda </w:t>
      </w:r>
      <w:proofErr w:type="spellStart"/>
      <w:r>
        <w:rPr>
          <w:rFonts w:ascii="Arial" w:hAnsi="Arial" w:cs="Arial"/>
          <w:color w:val="444444"/>
          <w:szCs w:val="24"/>
        </w:rPr>
        <w:t>Wewel</w:t>
      </w:r>
      <w:proofErr w:type="spellEnd"/>
      <w:r>
        <w:rPr>
          <w:rFonts w:ascii="Arial" w:hAnsi="Arial" w:cs="Arial"/>
          <w:color w:val="444444"/>
          <w:szCs w:val="24"/>
        </w:rPr>
        <w:t xml:space="preserve"> (Tryggare Sverige).</w:t>
      </w:r>
      <w:r>
        <w:rPr>
          <w:rFonts w:ascii="Tahoma" w:hAnsi="Tahoma" w:cs="Tahoma"/>
          <w:color w:val="444444"/>
          <w:szCs w:val="24"/>
        </w:rPr>
        <w:t> </w:t>
      </w:r>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Tisdag 17 februari, 12.00–12.45 – digitalt</w:t>
      </w:r>
      <w:r>
        <w:rPr>
          <w:rFonts w:ascii="Arial" w:hAnsi="Arial" w:cs="Arial"/>
          <w:i/>
          <w:iCs/>
          <w:color w:val="444444"/>
          <w:szCs w:val="24"/>
        </w:rPr>
        <w:br/>
        <w:t>När stöd blir prevention – kopplingen mellan brottsofferstöd och brottsförebyggande arbete</w:t>
      </w:r>
      <w:r>
        <w:rPr>
          <w:rFonts w:ascii="Arial" w:hAnsi="Arial" w:cs="Arial"/>
          <w:i/>
          <w:iCs/>
          <w:color w:val="444444"/>
          <w:szCs w:val="24"/>
        </w:rPr>
        <w:br/>
      </w:r>
      <w:r>
        <w:rPr>
          <w:rFonts w:ascii="Arial" w:hAnsi="Arial" w:cs="Arial"/>
          <w:color w:val="444444"/>
          <w:szCs w:val="24"/>
        </w:rPr>
        <w:t xml:space="preserve">Medverkande: Susan </w:t>
      </w:r>
      <w:proofErr w:type="spellStart"/>
      <w:r>
        <w:rPr>
          <w:rFonts w:ascii="Arial" w:hAnsi="Arial" w:cs="Arial"/>
          <w:color w:val="444444"/>
          <w:szCs w:val="24"/>
        </w:rPr>
        <w:t>Batchelor</w:t>
      </w:r>
      <w:proofErr w:type="spellEnd"/>
      <w:r>
        <w:rPr>
          <w:rFonts w:ascii="Arial" w:hAnsi="Arial" w:cs="Arial"/>
          <w:color w:val="444444"/>
          <w:szCs w:val="24"/>
        </w:rPr>
        <w:t xml:space="preserve"> (University </w:t>
      </w:r>
      <w:proofErr w:type="spellStart"/>
      <w:r>
        <w:rPr>
          <w:rFonts w:ascii="Arial" w:hAnsi="Arial" w:cs="Arial"/>
          <w:color w:val="444444"/>
          <w:szCs w:val="24"/>
        </w:rPr>
        <w:t>of</w:t>
      </w:r>
      <w:proofErr w:type="spellEnd"/>
      <w:r>
        <w:rPr>
          <w:rFonts w:ascii="Arial" w:hAnsi="Arial" w:cs="Arial"/>
          <w:color w:val="444444"/>
          <w:szCs w:val="24"/>
        </w:rPr>
        <w:t xml:space="preserve"> Glasgow), Magnus Lindgren (Tryggare Sverige). Moderator: Matilda </w:t>
      </w:r>
      <w:proofErr w:type="spellStart"/>
      <w:r>
        <w:rPr>
          <w:rFonts w:ascii="Arial" w:hAnsi="Arial" w:cs="Arial"/>
          <w:color w:val="444444"/>
          <w:szCs w:val="24"/>
        </w:rPr>
        <w:t>Wewel</w:t>
      </w:r>
      <w:proofErr w:type="spellEnd"/>
      <w:r>
        <w:rPr>
          <w:rFonts w:ascii="Arial" w:hAnsi="Arial" w:cs="Arial"/>
          <w:color w:val="444444"/>
          <w:szCs w:val="24"/>
        </w:rPr>
        <w:t xml:space="preserve"> (Tryggare Sverige).</w:t>
      </w:r>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Onsdag 18 februari, 12.00–12.45 – digitalt</w:t>
      </w:r>
      <w:r>
        <w:rPr>
          <w:rFonts w:ascii="Arial" w:hAnsi="Arial" w:cs="Arial"/>
          <w:i/>
          <w:iCs/>
          <w:color w:val="444444"/>
          <w:szCs w:val="24"/>
        </w:rPr>
        <w:br/>
        <w:t>Vad betyder den nya socialtjänstlagen för brottsutsatta?</w:t>
      </w:r>
      <w:r>
        <w:rPr>
          <w:rFonts w:ascii="Arial" w:hAnsi="Arial" w:cs="Arial"/>
          <w:i/>
          <w:iCs/>
          <w:color w:val="444444"/>
          <w:szCs w:val="24"/>
        </w:rPr>
        <w:br/>
      </w:r>
      <w:r>
        <w:rPr>
          <w:rFonts w:ascii="Arial" w:hAnsi="Arial" w:cs="Arial"/>
          <w:color w:val="444444"/>
          <w:szCs w:val="24"/>
        </w:rPr>
        <w:t>Medverkande: Anna Sjöholm (Tryggare Sverige), Jessica Granquist (Socialförvaltningen Helsin</w:t>
      </w:r>
      <w:r>
        <w:rPr>
          <w:rFonts w:ascii="Arial" w:hAnsi="Arial" w:cs="Arial"/>
          <w:color w:val="444444"/>
          <w:szCs w:val="24"/>
        </w:rPr>
        <w:t>g</w:t>
      </w:r>
      <w:r>
        <w:rPr>
          <w:rFonts w:ascii="Arial" w:hAnsi="Arial" w:cs="Arial"/>
          <w:color w:val="444444"/>
          <w:szCs w:val="24"/>
        </w:rPr>
        <w:t xml:space="preserve">borgs stad), Johan </w:t>
      </w:r>
      <w:proofErr w:type="spellStart"/>
      <w:r>
        <w:rPr>
          <w:rFonts w:ascii="Arial" w:hAnsi="Arial" w:cs="Arial"/>
          <w:color w:val="444444"/>
          <w:szCs w:val="24"/>
        </w:rPr>
        <w:t>Klingborg</w:t>
      </w:r>
      <w:proofErr w:type="spellEnd"/>
      <w:r>
        <w:rPr>
          <w:rFonts w:ascii="Arial" w:hAnsi="Arial" w:cs="Arial"/>
          <w:color w:val="444444"/>
          <w:szCs w:val="24"/>
        </w:rPr>
        <w:t>, (Socialförvaltningen Helsingborgs stad). Moderator: Magnus Lin</w:t>
      </w:r>
      <w:r>
        <w:rPr>
          <w:rFonts w:ascii="Arial" w:hAnsi="Arial" w:cs="Arial"/>
          <w:color w:val="444444"/>
          <w:szCs w:val="24"/>
        </w:rPr>
        <w:t>d</w:t>
      </w:r>
      <w:r>
        <w:rPr>
          <w:rFonts w:ascii="Arial" w:hAnsi="Arial" w:cs="Arial"/>
          <w:color w:val="444444"/>
          <w:szCs w:val="24"/>
        </w:rPr>
        <w:t>gren (Tryggare Sverige).</w:t>
      </w:r>
      <w:r>
        <w:rPr>
          <w:rFonts w:ascii="Tahoma" w:hAnsi="Tahoma" w:cs="Tahoma"/>
          <w:color w:val="444444"/>
          <w:szCs w:val="24"/>
        </w:rPr>
        <w:t> </w:t>
      </w:r>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 xml:space="preserve">Torsdag 19 februari, 13.00–14.15 – The </w:t>
      </w:r>
      <w:proofErr w:type="spellStart"/>
      <w:r>
        <w:rPr>
          <w:rFonts w:ascii="Arial" w:hAnsi="Arial" w:cs="Arial"/>
          <w:b/>
          <w:bCs/>
          <w:color w:val="444444"/>
          <w:szCs w:val="24"/>
        </w:rPr>
        <w:t>Node</w:t>
      </w:r>
      <w:proofErr w:type="spellEnd"/>
      <w:r>
        <w:rPr>
          <w:rFonts w:ascii="Arial" w:hAnsi="Arial" w:cs="Arial"/>
          <w:b/>
          <w:bCs/>
          <w:color w:val="444444"/>
          <w:szCs w:val="24"/>
        </w:rPr>
        <w:t>, Sergels torg 3, Stockholm</w:t>
      </w:r>
      <w:r>
        <w:rPr>
          <w:rFonts w:ascii="Arial" w:hAnsi="Arial" w:cs="Arial"/>
          <w:b/>
          <w:bCs/>
          <w:color w:val="444444"/>
          <w:szCs w:val="24"/>
        </w:rPr>
        <w:br/>
      </w:r>
      <w:r>
        <w:rPr>
          <w:rFonts w:ascii="Arial" w:hAnsi="Arial" w:cs="Arial"/>
          <w:i/>
          <w:iCs/>
          <w:color w:val="444444"/>
          <w:szCs w:val="24"/>
        </w:rPr>
        <w:t>Regeringsuppdraget Stärkt stöd för brottsoffer och vittnen – hur har det gått?</w:t>
      </w:r>
      <w:r>
        <w:rPr>
          <w:rFonts w:ascii="Arial" w:hAnsi="Arial" w:cs="Arial"/>
          <w:i/>
          <w:iCs/>
          <w:color w:val="444444"/>
          <w:szCs w:val="24"/>
        </w:rPr>
        <w:br/>
      </w:r>
      <w:r>
        <w:rPr>
          <w:rFonts w:ascii="Arial" w:hAnsi="Arial" w:cs="Arial"/>
          <w:color w:val="444444"/>
          <w:szCs w:val="24"/>
        </w:rPr>
        <w:t xml:space="preserve">Medverkande: Kristin </w:t>
      </w:r>
      <w:proofErr w:type="spellStart"/>
      <w:r>
        <w:rPr>
          <w:rFonts w:ascii="Arial" w:hAnsi="Arial" w:cs="Arial"/>
          <w:color w:val="444444"/>
          <w:szCs w:val="24"/>
        </w:rPr>
        <w:t>Stjernrup</w:t>
      </w:r>
      <w:proofErr w:type="spellEnd"/>
      <w:r>
        <w:rPr>
          <w:rFonts w:ascii="Arial" w:hAnsi="Arial" w:cs="Arial"/>
          <w:color w:val="444444"/>
          <w:szCs w:val="24"/>
        </w:rPr>
        <w:t xml:space="preserve"> (Åklagarmyndigheten), Susanne Riva (Domstolsverket), Carin Westerlund (Domstolsverket), John Forsberg (Polismyndigheten), Jacob </w:t>
      </w:r>
      <w:proofErr w:type="spellStart"/>
      <w:r>
        <w:rPr>
          <w:rFonts w:ascii="Arial" w:hAnsi="Arial" w:cs="Arial"/>
          <w:color w:val="444444"/>
          <w:szCs w:val="24"/>
        </w:rPr>
        <w:t>Ämtvall</w:t>
      </w:r>
      <w:proofErr w:type="spellEnd"/>
      <w:r>
        <w:rPr>
          <w:rFonts w:ascii="Arial" w:hAnsi="Arial" w:cs="Arial"/>
          <w:color w:val="444444"/>
          <w:szCs w:val="24"/>
        </w:rPr>
        <w:t xml:space="preserve"> (Tryggare Sv</w:t>
      </w:r>
      <w:r>
        <w:rPr>
          <w:rFonts w:ascii="Arial" w:hAnsi="Arial" w:cs="Arial"/>
          <w:color w:val="444444"/>
          <w:szCs w:val="24"/>
        </w:rPr>
        <w:t>e</w:t>
      </w:r>
      <w:r>
        <w:rPr>
          <w:rFonts w:ascii="Arial" w:hAnsi="Arial" w:cs="Arial"/>
          <w:color w:val="444444"/>
          <w:szCs w:val="24"/>
        </w:rPr>
        <w:t>rige). Moderator: Magnus Lindgren (</w:t>
      </w:r>
      <w:proofErr w:type="spellStart"/>
      <w:r>
        <w:rPr>
          <w:rFonts w:ascii="Arial" w:hAnsi="Arial" w:cs="Arial"/>
          <w:color w:val="444444"/>
          <w:szCs w:val="24"/>
        </w:rPr>
        <w:t>Tyrggare</w:t>
      </w:r>
      <w:proofErr w:type="spellEnd"/>
      <w:r>
        <w:rPr>
          <w:rFonts w:ascii="Arial" w:hAnsi="Arial" w:cs="Arial"/>
          <w:color w:val="444444"/>
          <w:szCs w:val="24"/>
        </w:rPr>
        <w:t xml:space="preserve"> Sverige)</w:t>
      </w:r>
    </w:p>
    <w:p w:rsidR="005A1F43" w:rsidRDefault="005A1F43" w:rsidP="005A1F43">
      <w:pPr>
        <w:shd w:val="clear" w:color="auto" w:fill="FFFFFF"/>
        <w:spacing w:before="100" w:beforeAutospacing="1"/>
        <w:rPr>
          <w:rFonts w:ascii="Arial" w:hAnsi="Arial" w:cs="Arial"/>
          <w:color w:val="444444"/>
          <w:szCs w:val="24"/>
        </w:rPr>
      </w:pPr>
      <w:r>
        <w:rPr>
          <w:rFonts w:ascii="Arial" w:hAnsi="Arial" w:cs="Arial"/>
          <w:b/>
          <w:bCs/>
          <w:color w:val="444444"/>
          <w:szCs w:val="24"/>
        </w:rPr>
        <w:t xml:space="preserve">14.30–15.45 – The </w:t>
      </w:r>
      <w:proofErr w:type="spellStart"/>
      <w:r>
        <w:rPr>
          <w:rFonts w:ascii="Arial" w:hAnsi="Arial" w:cs="Arial"/>
          <w:b/>
          <w:bCs/>
          <w:color w:val="444444"/>
          <w:szCs w:val="24"/>
        </w:rPr>
        <w:t>Node</w:t>
      </w:r>
      <w:proofErr w:type="spellEnd"/>
      <w:r>
        <w:rPr>
          <w:rFonts w:ascii="Arial" w:hAnsi="Arial" w:cs="Arial"/>
          <w:b/>
          <w:bCs/>
          <w:color w:val="444444"/>
          <w:szCs w:val="24"/>
        </w:rPr>
        <w:t>, Sergels torg 3, Stockholm</w:t>
      </w:r>
      <w:r>
        <w:rPr>
          <w:rFonts w:ascii="Arial" w:hAnsi="Arial" w:cs="Arial"/>
          <w:i/>
          <w:iCs/>
          <w:color w:val="444444"/>
          <w:szCs w:val="24"/>
        </w:rPr>
        <w:br/>
        <w:t>Hur går partierna till val för att stärka brottsofferfrågorna?</w:t>
      </w:r>
      <w:r>
        <w:rPr>
          <w:rFonts w:ascii="Arial" w:hAnsi="Arial" w:cs="Arial"/>
          <w:i/>
          <w:iCs/>
          <w:color w:val="444444"/>
          <w:szCs w:val="24"/>
        </w:rPr>
        <w:br/>
      </w:r>
      <w:r>
        <w:rPr>
          <w:rFonts w:ascii="Arial" w:hAnsi="Arial" w:cs="Arial"/>
          <w:color w:val="444444"/>
          <w:szCs w:val="24"/>
        </w:rPr>
        <w:t xml:space="preserve">Medverkande: Sanna Backeskog (S), Ulrika Liljeberg (C), Martin Melin (L), Torsten Elofsson (KD), Ulrika Westerlund (MP), Gudrun Nordborg (V), Magnus Lindgren, Tryggare Sverige. Moderator: Jacob </w:t>
      </w:r>
      <w:proofErr w:type="spellStart"/>
      <w:r>
        <w:rPr>
          <w:rFonts w:ascii="Arial" w:hAnsi="Arial" w:cs="Arial"/>
          <w:color w:val="444444"/>
          <w:szCs w:val="24"/>
        </w:rPr>
        <w:t>Ämtvall</w:t>
      </w:r>
      <w:proofErr w:type="spellEnd"/>
      <w:r>
        <w:rPr>
          <w:rFonts w:ascii="Arial" w:hAnsi="Arial" w:cs="Arial"/>
          <w:color w:val="444444"/>
          <w:szCs w:val="24"/>
        </w:rPr>
        <w:t xml:space="preserve"> (Tryggare Sverige).</w:t>
      </w:r>
    </w:p>
    <w:p w:rsidR="005A1F43" w:rsidRDefault="005A1F43" w:rsidP="005A1F43">
      <w:pPr>
        <w:shd w:val="clear" w:color="auto" w:fill="FFFFFF"/>
        <w:spacing w:before="100" w:beforeAutospacing="1"/>
        <w:rPr>
          <w:rFonts w:ascii="Arial" w:hAnsi="Arial" w:cs="Arial"/>
          <w:color w:val="444444"/>
          <w:szCs w:val="24"/>
        </w:rPr>
      </w:pPr>
      <w:proofErr w:type="gramStart"/>
      <w:r>
        <w:rPr>
          <w:rFonts w:ascii="Arial" w:hAnsi="Arial" w:cs="Arial"/>
          <w:b/>
          <w:bCs/>
          <w:color w:val="444444"/>
          <w:szCs w:val="24"/>
        </w:rPr>
        <w:t>15.45-17.00</w:t>
      </w:r>
      <w:proofErr w:type="gramEnd"/>
      <w:r>
        <w:rPr>
          <w:rFonts w:ascii="Arial" w:hAnsi="Arial" w:cs="Arial"/>
          <w:b/>
          <w:bCs/>
          <w:color w:val="444444"/>
          <w:szCs w:val="24"/>
        </w:rPr>
        <w:t xml:space="preserve"> - The </w:t>
      </w:r>
      <w:proofErr w:type="spellStart"/>
      <w:r>
        <w:rPr>
          <w:rFonts w:ascii="Arial" w:hAnsi="Arial" w:cs="Arial"/>
          <w:b/>
          <w:bCs/>
          <w:color w:val="444444"/>
          <w:szCs w:val="24"/>
        </w:rPr>
        <w:t>Node</w:t>
      </w:r>
      <w:proofErr w:type="spellEnd"/>
      <w:r>
        <w:rPr>
          <w:rFonts w:ascii="Arial" w:hAnsi="Arial" w:cs="Arial"/>
          <w:b/>
          <w:bCs/>
          <w:color w:val="444444"/>
          <w:szCs w:val="24"/>
        </w:rPr>
        <w:t>, Sergels torg 3, Stockholm</w:t>
      </w:r>
      <w:r>
        <w:rPr>
          <w:rFonts w:ascii="Arial" w:hAnsi="Arial" w:cs="Arial"/>
          <w:i/>
          <w:iCs/>
          <w:color w:val="444444"/>
          <w:szCs w:val="24"/>
        </w:rPr>
        <w:br/>
        <w:t>Mingel!</w:t>
      </w:r>
      <w:r>
        <w:rPr>
          <w:rFonts w:ascii="Arial" w:hAnsi="Arial" w:cs="Arial"/>
          <w:color w:val="444444"/>
          <w:szCs w:val="24"/>
        </w:rPr>
        <w:br/>
        <w:t>Vi avslutar torsdagen med ett mingel för alla som deltagit under dagen. Vi bjuder på dryck och lä</w:t>
      </w:r>
      <w:r>
        <w:rPr>
          <w:rFonts w:ascii="Arial" w:hAnsi="Arial" w:cs="Arial"/>
          <w:color w:val="444444"/>
          <w:szCs w:val="24"/>
        </w:rPr>
        <w:t>t</w:t>
      </w:r>
      <w:r>
        <w:rPr>
          <w:rFonts w:ascii="Arial" w:hAnsi="Arial" w:cs="Arial"/>
          <w:color w:val="444444"/>
          <w:szCs w:val="24"/>
        </w:rPr>
        <w:t>tare snacks.</w:t>
      </w:r>
    </w:p>
    <w:p w:rsidR="000B65C0" w:rsidRDefault="000B65C0" w:rsidP="009A2529">
      <w:pPr>
        <w:tabs>
          <w:tab w:val="left" w:pos="1276"/>
        </w:tabs>
        <w:rPr>
          <w:b/>
          <w:bCs/>
          <w:color w:val="000000"/>
          <w:sz w:val="28"/>
          <w:szCs w:val="28"/>
        </w:rPr>
      </w:pPr>
    </w:p>
    <w:sectPr w:rsidR="000B65C0" w:rsidSect="006968E9">
      <w:footerReference w:type="even" r:id="rId18"/>
      <w:footerReference w:type="default" r:id="rId19"/>
      <w:type w:val="continuous"/>
      <w:pgSz w:w="11906" w:h="16838"/>
      <w:pgMar w:top="720" w:right="720" w:bottom="720" w:left="720" w:header="720" w:footer="720" w:gutter="0"/>
      <w:cols w:space="2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4C" w:rsidRDefault="000B164C">
      <w:r>
        <w:separator/>
      </w:r>
    </w:p>
  </w:endnote>
  <w:endnote w:type="continuationSeparator" w:id="0">
    <w:p w:rsidR="000B164C" w:rsidRDefault="000B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 Md BT">
    <w:altName w:val="Courier New"/>
    <w:charset w:val="00"/>
    <w:family w:val="script"/>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95" w:rsidRDefault="00C25395" w:rsidP="00CF02B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C25395" w:rsidRDefault="00C25395" w:rsidP="002145C3">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95" w:rsidRDefault="00C25395" w:rsidP="00CF02B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1F43">
      <w:rPr>
        <w:rStyle w:val="Sidnummer"/>
        <w:noProof/>
      </w:rPr>
      <w:t>5</w:t>
    </w:r>
    <w:r>
      <w:rPr>
        <w:rStyle w:val="Sidnummer"/>
      </w:rPr>
      <w:fldChar w:fldCharType="end"/>
    </w:r>
  </w:p>
  <w:p w:rsidR="00C25395" w:rsidRDefault="00C25395" w:rsidP="002145C3">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4C" w:rsidRDefault="000B164C">
      <w:r>
        <w:separator/>
      </w:r>
    </w:p>
  </w:footnote>
  <w:footnote w:type="continuationSeparator" w:id="0">
    <w:p w:rsidR="000B164C" w:rsidRDefault="000B16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C21652"/>
    <w:lvl w:ilvl="0">
      <w:start w:val="1"/>
      <w:numFmt w:val="decimal"/>
      <w:lvlText w:val="%1."/>
      <w:lvlJc w:val="left"/>
      <w:pPr>
        <w:tabs>
          <w:tab w:val="num" w:pos="1492"/>
        </w:tabs>
        <w:ind w:left="1492" w:hanging="360"/>
      </w:pPr>
    </w:lvl>
  </w:abstractNum>
  <w:abstractNum w:abstractNumId="1">
    <w:nsid w:val="FFFFFF7D"/>
    <w:multiLevelType w:val="singleLevel"/>
    <w:tmpl w:val="293E9718"/>
    <w:lvl w:ilvl="0">
      <w:start w:val="1"/>
      <w:numFmt w:val="decimal"/>
      <w:lvlText w:val="%1."/>
      <w:lvlJc w:val="left"/>
      <w:pPr>
        <w:tabs>
          <w:tab w:val="num" w:pos="1209"/>
        </w:tabs>
        <w:ind w:left="1209" w:hanging="360"/>
      </w:pPr>
    </w:lvl>
  </w:abstractNum>
  <w:abstractNum w:abstractNumId="2">
    <w:nsid w:val="FFFFFF7E"/>
    <w:multiLevelType w:val="singleLevel"/>
    <w:tmpl w:val="7E6C99D6"/>
    <w:lvl w:ilvl="0">
      <w:start w:val="1"/>
      <w:numFmt w:val="decimal"/>
      <w:lvlText w:val="%1."/>
      <w:lvlJc w:val="left"/>
      <w:pPr>
        <w:tabs>
          <w:tab w:val="num" w:pos="926"/>
        </w:tabs>
        <w:ind w:left="926" w:hanging="360"/>
      </w:pPr>
    </w:lvl>
  </w:abstractNum>
  <w:abstractNum w:abstractNumId="3">
    <w:nsid w:val="FFFFFF7F"/>
    <w:multiLevelType w:val="singleLevel"/>
    <w:tmpl w:val="92AC626E"/>
    <w:lvl w:ilvl="0">
      <w:start w:val="1"/>
      <w:numFmt w:val="decimal"/>
      <w:lvlText w:val="%1."/>
      <w:lvlJc w:val="left"/>
      <w:pPr>
        <w:tabs>
          <w:tab w:val="num" w:pos="643"/>
        </w:tabs>
        <w:ind w:left="643" w:hanging="360"/>
      </w:pPr>
    </w:lvl>
  </w:abstractNum>
  <w:abstractNum w:abstractNumId="4">
    <w:nsid w:val="FFFFFF80"/>
    <w:multiLevelType w:val="singleLevel"/>
    <w:tmpl w:val="AB4E75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ACB6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A7EF8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C499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F623C4"/>
    <w:lvl w:ilvl="0">
      <w:start w:val="1"/>
      <w:numFmt w:val="decimal"/>
      <w:lvlText w:val="%1."/>
      <w:lvlJc w:val="left"/>
      <w:pPr>
        <w:tabs>
          <w:tab w:val="num" w:pos="360"/>
        </w:tabs>
        <w:ind w:left="360" w:hanging="360"/>
      </w:pPr>
    </w:lvl>
  </w:abstractNum>
  <w:abstractNum w:abstractNumId="9">
    <w:nsid w:val="FFFFFF89"/>
    <w:multiLevelType w:val="singleLevel"/>
    <w:tmpl w:val="4C60538E"/>
    <w:lvl w:ilvl="0">
      <w:start w:val="1"/>
      <w:numFmt w:val="bullet"/>
      <w:lvlText w:val=""/>
      <w:lvlJc w:val="left"/>
      <w:pPr>
        <w:tabs>
          <w:tab w:val="num" w:pos="360"/>
        </w:tabs>
        <w:ind w:left="360" w:hanging="360"/>
      </w:pPr>
      <w:rPr>
        <w:rFonts w:ascii="Symbol" w:hAnsi="Symbol" w:hint="default"/>
      </w:rPr>
    </w:lvl>
  </w:abstractNum>
  <w:abstractNum w:abstractNumId="10">
    <w:nsid w:val="2A984FDB"/>
    <w:multiLevelType w:val="hybridMultilevel"/>
    <w:tmpl w:val="AA9EEB56"/>
    <w:lvl w:ilvl="0" w:tplc="041D0001">
      <w:start w:val="1"/>
      <w:numFmt w:val="bullet"/>
      <w:lvlText w:val=""/>
      <w:lvlJc w:val="left"/>
      <w:pPr>
        <w:tabs>
          <w:tab w:val="num" w:pos="720"/>
        </w:tabs>
        <w:ind w:left="720" w:hanging="360"/>
      </w:pPr>
      <w:rPr>
        <w:rFonts w:ascii="Symbol" w:hAnsi="Symbol" w:hint="default"/>
      </w:rPr>
    </w:lvl>
    <w:lvl w:ilvl="1" w:tplc="CB90EE90">
      <w:start w:val="1"/>
      <w:numFmt w:val="lowerLetter"/>
      <w:lvlText w:val="%2."/>
      <w:lvlJc w:val="left"/>
      <w:pPr>
        <w:tabs>
          <w:tab w:val="num" w:pos="1665"/>
        </w:tabs>
        <w:ind w:left="1665" w:hanging="58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nsid w:val="345E388F"/>
    <w:multiLevelType w:val="hybridMultilevel"/>
    <w:tmpl w:val="88DE19EE"/>
    <w:lvl w:ilvl="0" w:tplc="73502ABA">
      <w:numFmt w:val="bullet"/>
      <w:lvlText w:val="-"/>
      <w:lvlJc w:val="left"/>
      <w:pPr>
        <w:ind w:left="1430" w:hanging="360"/>
      </w:pPr>
      <w:rPr>
        <w:rFonts w:ascii="Times New Roman" w:eastAsia="Times New Roman" w:hAnsi="Times New Roman" w:cs="Times New Roman" w:hint="default"/>
        <w:color w:val="000000"/>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2">
    <w:nsid w:val="3BAF62CC"/>
    <w:multiLevelType w:val="hybridMultilevel"/>
    <w:tmpl w:val="EF902C06"/>
    <w:lvl w:ilvl="0" w:tplc="32F8A5B0">
      <w:numFmt w:val="bullet"/>
      <w:lvlText w:val="-"/>
      <w:lvlJc w:val="left"/>
      <w:pPr>
        <w:ind w:left="1430" w:hanging="360"/>
      </w:pPr>
      <w:rPr>
        <w:rFonts w:ascii="Times New Roman" w:eastAsia="Times New Roman" w:hAnsi="Times New Roman" w:cs="Times New Roman" w:hint="default"/>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3">
    <w:nsid w:val="415A4D51"/>
    <w:multiLevelType w:val="multilevel"/>
    <w:tmpl w:val="ADC4D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3607EDB"/>
    <w:multiLevelType w:val="hybridMultilevel"/>
    <w:tmpl w:val="AA9EEB56"/>
    <w:lvl w:ilvl="0" w:tplc="041D0001">
      <w:start w:val="1"/>
      <w:numFmt w:val="bullet"/>
      <w:lvlText w:val=""/>
      <w:lvlJc w:val="left"/>
      <w:pPr>
        <w:tabs>
          <w:tab w:val="num" w:pos="720"/>
        </w:tabs>
        <w:ind w:left="720" w:hanging="360"/>
      </w:pPr>
      <w:rPr>
        <w:rFonts w:ascii="Symbol" w:hAnsi="Symbol" w:hint="default"/>
      </w:rPr>
    </w:lvl>
    <w:lvl w:ilvl="1" w:tplc="CB90EE90">
      <w:start w:val="1"/>
      <w:numFmt w:val="lowerLetter"/>
      <w:lvlText w:val="%2."/>
      <w:lvlJc w:val="left"/>
      <w:pPr>
        <w:tabs>
          <w:tab w:val="num" w:pos="1665"/>
        </w:tabs>
        <w:ind w:left="1665" w:hanging="58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nsid w:val="45F63CC9"/>
    <w:multiLevelType w:val="hybridMultilevel"/>
    <w:tmpl w:val="08C82BE0"/>
    <w:lvl w:ilvl="0" w:tplc="BB2ABDF4">
      <w:start w:val="1"/>
      <w:numFmt w:val="decimal"/>
      <w:lvlText w:val="%1."/>
      <w:lvlJc w:val="left"/>
      <w:pPr>
        <w:tabs>
          <w:tab w:val="num" w:pos="1070"/>
        </w:tabs>
        <w:ind w:left="1070" w:hanging="360"/>
      </w:pPr>
      <w:rPr>
        <w:b w:val="0"/>
        <w:color w:val="000000"/>
      </w:rPr>
    </w:lvl>
    <w:lvl w:ilvl="1" w:tplc="CB90EE90">
      <w:start w:val="1"/>
      <w:numFmt w:val="lowerLetter"/>
      <w:lvlText w:val="%2."/>
      <w:lvlJc w:val="left"/>
      <w:pPr>
        <w:tabs>
          <w:tab w:val="num" w:pos="1665"/>
        </w:tabs>
        <w:ind w:left="1665" w:hanging="58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nsid w:val="49EC1918"/>
    <w:multiLevelType w:val="hybridMultilevel"/>
    <w:tmpl w:val="D0141C40"/>
    <w:lvl w:ilvl="0" w:tplc="846A70B2">
      <w:numFmt w:val="bullet"/>
      <w:lvlText w:val=""/>
      <w:lvlJc w:val="left"/>
      <w:pPr>
        <w:ind w:left="1430" w:hanging="360"/>
      </w:pPr>
      <w:rPr>
        <w:rFonts w:ascii="Times New Roman" w:eastAsia="Times New Roman" w:hAnsi="Times New Roman" w:cs="Times New Roman" w:hint="default"/>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7">
    <w:nsid w:val="4C10532C"/>
    <w:multiLevelType w:val="hybridMultilevel"/>
    <w:tmpl w:val="68A044F8"/>
    <w:lvl w:ilvl="0" w:tplc="AD16BB70">
      <w:numFmt w:val="bullet"/>
      <w:lvlText w:val="-"/>
      <w:lvlJc w:val="left"/>
      <w:pPr>
        <w:ind w:left="1430" w:hanging="360"/>
      </w:pPr>
      <w:rPr>
        <w:rFonts w:ascii="Times New Roman" w:eastAsia="Times New Roman" w:hAnsi="Times New Roman" w:cs="Times New Roman" w:hint="default"/>
        <w:b/>
        <w:color w:val="000000"/>
      </w:rPr>
    </w:lvl>
    <w:lvl w:ilvl="1" w:tplc="041D0003" w:tentative="1">
      <w:start w:val="1"/>
      <w:numFmt w:val="bullet"/>
      <w:lvlText w:val="o"/>
      <w:lvlJc w:val="left"/>
      <w:pPr>
        <w:ind w:left="2150" w:hanging="360"/>
      </w:pPr>
      <w:rPr>
        <w:rFonts w:ascii="Courier New" w:hAnsi="Courier New" w:cs="Courier New" w:hint="default"/>
      </w:rPr>
    </w:lvl>
    <w:lvl w:ilvl="2" w:tplc="041D0005" w:tentative="1">
      <w:start w:val="1"/>
      <w:numFmt w:val="bullet"/>
      <w:lvlText w:val=""/>
      <w:lvlJc w:val="left"/>
      <w:pPr>
        <w:ind w:left="2870" w:hanging="360"/>
      </w:pPr>
      <w:rPr>
        <w:rFonts w:ascii="Wingdings" w:hAnsi="Wingdings" w:hint="default"/>
      </w:rPr>
    </w:lvl>
    <w:lvl w:ilvl="3" w:tplc="041D0001" w:tentative="1">
      <w:start w:val="1"/>
      <w:numFmt w:val="bullet"/>
      <w:lvlText w:val=""/>
      <w:lvlJc w:val="left"/>
      <w:pPr>
        <w:ind w:left="3590" w:hanging="360"/>
      </w:pPr>
      <w:rPr>
        <w:rFonts w:ascii="Symbol" w:hAnsi="Symbol" w:hint="default"/>
      </w:rPr>
    </w:lvl>
    <w:lvl w:ilvl="4" w:tplc="041D0003" w:tentative="1">
      <w:start w:val="1"/>
      <w:numFmt w:val="bullet"/>
      <w:lvlText w:val="o"/>
      <w:lvlJc w:val="left"/>
      <w:pPr>
        <w:ind w:left="4310" w:hanging="360"/>
      </w:pPr>
      <w:rPr>
        <w:rFonts w:ascii="Courier New" w:hAnsi="Courier New" w:cs="Courier New" w:hint="default"/>
      </w:rPr>
    </w:lvl>
    <w:lvl w:ilvl="5" w:tplc="041D0005" w:tentative="1">
      <w:start w:val="1"/>
      <w:numFmt w:val="bullet"/>
      <w:lvlText w:val=""/>
      <w:lvlJc w:val="left"/>
      <w:pPr>
        <w:ind w:left="5030" w:hanging="360"/>
      </w:pPr>
      <w:rPr>
        <w:rFonts w:ascii="Wingdings" w:hAnsi="Wingdings" w:hint="default"/>
      </w:rPr>
    </w:lvl>
    <w:lvl w:ilvl="6" w:tplc="041D0001" w:tentative="1">
      <w:start w:val="1"/>
      <w:numFmt w:val="bullet"/>
      <w:lvlText w:val=""/>
      <w:lvlJc w:val="left"/>
      <w:pPr>
        <w:ind w:left="5750" w:hanging="360"/>
      </w:pPr>
      <w:rPr>
        <w:rFonts w:ascii="Symbol" w:hAnsi="Symbol" w:hint="default"/>
      </w:rPr>
    </w:lvl>
    <w:lvl w:ilvl="7" w:tplc="041D0003" w:tentative="1">
      <w:start w:val="1"/>
      <w:numFmt w:val="bullet"/>
      <w:lvlText w:val="o"/>
      <w:lvlJc w:val="left"/>
      <w:pPr>
        <w:ind w:left="6470" w:hanging="360"/>
      </w:pPr>
      <w:rPr>
        <w:rFonts w:ascii="Courier New" w:hAnsi="Courier New" w:cs="Courier New" w:hint="default"/>
      </w:rPr>
    </w:lvl>
    <w:lvl w:ilvl="8" w:tplc="041D0005" w:tentative="1">
      <w:start w:val="1"/>
      <w:numFmt w:val="bullet"/>
      <w:lvlText w:val=""/>
      <w:lvlJc w:val="left"/>
      <w:pPr>
        <w:ind w:left="7190" w:hanging="360"/>
      </w:pPr>
      <w:rPr>
        <w:rFonts w:ascii="Wingdings" w:hAnsi="Wingdings" w:hint="default"/>
      </w:rPr>
    </w:lvl>
  </w:abstractNum>
  <w:abstractNum w:abstractNumId="18">
    <w:nsid w:val="5003592C"/>
    <w:multiLevelType w:val="hybridMultilevel"/>
    <w:tmpl w:val="906E60BC"/>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508D7186"/>
    <w:multiLevelType w:val="hybridMultilevel"/>
    <w:tmpl w:val="834EE236"/>
    <w:lvl w:ilvl="0" w:tplc="587E76A2">
      <w:numFmt w:val="bullet"/>
      <w:lvlText w:val="-"/>
      <w:lvlJc w:val="left"/>
      <w:pPr>
        <w:ind w:left="1664" w:hanging="360"/>
      </w:pPr>
      <w:rPr>
        <w:rFonts w:ascii="Times New Roman" w:eastAsia="Times New Roman" w:hAnsi="Times New Roman"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nsid w:val="52FC67B8"/>
    <w:multiLevelType w:val="hybridMultilevel"/>
    <w:tmpl w:val="AA9EEB56"/>
    <w:lvl w:ilvl="0" w:tplc="041D0001">
      <w:start w:val="1"/>
      <w:numFmt w:val="bullet"/>
      <w:lvlText w:val=""/>
      <w:lvlJc w:val="left"/>
      <w:pPr>
        <w:tabs>
          <w:tab w:val="num" w:pos="720"/>
        </w:tabs>
        <w:ind w:left="720" w:hanging="360"/>
      </w:pPr>
      <w:rPr>
        <w:rFonts w:ascii="Symbol" w:hAnsi="Symbol" w:hint="default"/>
      </w:rPr>
    </w:lvl>
    <w:lvl w:ilvl="1" w:tplc="CB90EE90">
      <w:start w:val="1"/>
      <w:numFmt w:val="lowerLetter"/>
      <w:lvlText w:val="%2."/>
      <w:lvlJc w:val="left"/>
      <w:pPr>
        <w:tabs>
          <w:tab w:val="num" w:pos="1665"/>
        </w:tabs>
        <w:ind w:left="1665" w:hanging="58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nsid w:val="5B6D1C90"/>
    <w:multiLevelType w:val="hybridMultilevel"/>
    <w:tmpl w:val="4426EF2E"/>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nsid w:val="620A557B"/>
    <w:multiLevelType w:val="hybridMultilevel"/>
    <w:tmpl w:val="167E1F8E"/>
    <w:lvl w:ilvl="0" w:tplc="041D000F">
      <w:start w:val="7"/>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18"/>
  </w:num>
  <w:num w:numId="2">
    <w:abstractNumId w:val="15"/>
  </w:num>
  <w:num w:numId="3">
    <w:abstractNumId w:val="10"/>
  </w:num>
  <w:num w:numId="4">
    <w:abstractNumId w:val="20"/>
  </w:num>
  <w:num w:numId="5">
    <w:abstractNumId w:val="14"/>
  </w:num>
  <w:num w:numId="6">
    <w:abstractNumId w:val="21"/>
  </w:num>
  <w:num w:numId="7">
    <w:abstractNumId w:val="22"/>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2"/>
  </w:num>
  <w:num w:numId="19">
    <w:abstractNumId w:val="16"/>
  </w:num>
  <w:num w:numId="20">
    <w:abstractNumId w:val="19"/>
  </w:num>
  <w:num w:numId="21">
    <w:abstractNumId w:val="11"/>
  </w:num>
  <w:num w:numId="22">
    <w:abstractNumId w:val="17"/>
  </w:num>
  <w:num w:numId="23">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54A"/>
    <w:rsid w:val="000043DC"/>
    <w:rsid w:val="00006A8A"/>
    <w:rsid w:val="000120A2"/>
    <w:rsid w:val="00031172"/>
    <w:rsid w:val="00032225"/>
    <w:rsid w:val="000408B1"/>
    <w:rsid w:val="000441E2"/>
    <w:rsid w:val="00061684"/>
    <w:rsid w:val="00062863"/>
    <w:rsid w:val="00063C63"/>
    <w:rsid w:val="00063E74"/>
    <w:rsid w:val="00067A6F"/>
    <w:rsid w:val="00070119"/>
    <w:rsid w:val="000768FE"/>
    <w:rsid w:val="00086B03"/>
    <w:rsid w:val="00093FE4"/>
    <w:rsid w:val="000B164C"/>
    <w:rsid w:val="000B5683"/>
    <w:rsid w:val="000B65C0"/>
    <w:rsid w:val="000C2A6D"/>
    <w:rsid w:val="000C5D72"/>
    <w:rsid w:val="000C6363"/>
    <w:rsid w:val="000D3B8F"/>
    <w:rsid w:val="000D6618"/>
    <w:rsid w:val="000E110E"/>
    <w:rsid w:val="000E69C7"/>
    <w:rsid w:val="00103A48"/>
    <w:rsid w:val="00131EC8"/>
    <w:rsid w:val="0013476C"/>
    <w:rsid w:val="00135F3C"/>
    <w:rsid w:val="00141908"/>
    <w:rsid w:val="0014592D"/>
    <w:rsid w:val="001510E8"/>
    <w:rsid w:val="00151775"/>
    <w:rsid w:val="00152730"/>
    <w:rsid w:val="001529B4"/>
    <w:rsid w:val="00157722"/>
    <w:rsid w:val="00157DA4"/>
    <w:rsid w:val="00162FEF"/>
    <w:rsid w:val="0016747A"/>
    <w:rsid w:val="0016760D"/>
    <w:rsid w:val="00187FA7"/>
    <w:rsid w:val="001916BB"/>
    <w:rsid w:val="00192B21"/>
    <w:rsid w:val="0019497F"/>
    <w:rsid w:val="0019738F"/>
    <w:rsid w:val="001A458A"/>
    <w:rsid w:val="001B0364"/>
    <w:rsid w:val="001B08EF"/>
    <w:rsid w:val="001B5B83"/>
    <w:rsid w:val="001C43DC"/>
    <w:rsid w:val="001D4E49"/>
    <w:rsid w:val="001E29F5"/>
    <w:rsid w:val="001F3087"/>
    <w:rsid w:val="001F6A5D"/>
    <w:rsid w:val="00203BF9"/>
    <w:rsid w:val="00210941"/>
    <w:rsid w:val="00213BA0"/>
    <w:rsid w:val="002145C3"/>
    <w:rsid w:val="00216803"/>
    <w:rsid w:val="00217ED0"/>
    <w:rsid w:val="0022552C"/>
    <w:rsid w:val="00227A24"/>
    <w:rsid w:val="00231A0A"/>
    <w:rsid w:val="00231BF7"/>
    <w:rsid w:val="00251FC3"/>
    <w:rsid w:val="00253EB3"/>
    <w:rsid w:val="00257850"/>
    <w:rsid w:val="00261EAB"/>
    <w:rsid w:val="00262D71"/>
    <w:rsid w:val="0026522D"/>
    <w:rsid w:val="002655EE"/>
    <w:rsid w:val="002826B0"/>
    <w:rsid w:val="002866ED"/>
    <w:rsid w:val="00290B73"/>
    <w:rsid w:val="002946D3"/>
    <w:rsid w:val="002A065B"/>
    <w:rsid w:val="002A1FF2"/>
    <w:rsid w:val="002A51C5"/>
    <w:rsid w:val="002A61A0"/>
    <w:rsid w:val="002A662C"/>
    <w:rsid w:val="002A6EC1"/>
    <w:rsid w:val="002B0711"/>
    <w:rsid w:val="002C4AD9"/>
    <w:rsid w:val="002D4AEB"/>
    <w:rsid w:val="002F34BC"/>
    <w:rsid w:val="002F5430"/>
    <w:rsid w:val="002F7BE1"/>
    <w:rsid w:val="00311C17"/>
    <w:rsid w:val="00314AAD"/>
    <w:rsid w:val="00315C36"/>
    <w:rsid w:val="00320A4F"/>
    <w:rsid w:val="003228C9"/>
    <w:rsid w:val="003267DC"/>
    <w:rsid w:val="00335662"/>
    <w:rsid w:val="00337782"/>
    <w:rsid w:val="00343E79"/>
    <w:rsid w:val="00364CBE"/>
    <w:rsid w:val="00366BBC"/>
    <w:rsid w:val="00367CAC"/>
    <w:rsid w:val="00370FF0"/>
    <w:rsid w:val="0037132B"/>
    <w:rsid w:val="00375AD3"/>
    <w:rsid w:val="00375B3F"/>
    <w:rsid w:val="00381F69"/>
    <w:rsid w:val="00386754"/>
    <w:rsid w:val="0039387F"/>
    <w:rsid w:val="003A1661"/>
    <w:rsid w:val="003A6D8E"/>
    <w:rsid w:val="003B1693"/>
    <w:rsid w:val="003C222C"/>
    <w:rsid w:val="003C5172"/>
    <w:rsid w:val="003C6857"/>
    <w:rsid w:val="003C7B63"/>
    <w:rsid w:val="003D0917"/>
    <w:rsid w:val="003D092E"/>
    <w:rsid w:val="003D2E28"/>
    <w:rsid w:val="003E28FD"/>
    <w:rsid w:val="003E44D4"/>
    <w:rsid w:val="003E7A92"/>
    <w:rsid w:val="003F0EE4"/>
    <w:rsid w:val="003F1868"/>
    <w:rsid w:val="003F389D"/>
    <w:rsid w:val="003F5B39"/>
    <w:rsid w:val="004031FC"/>
    <w:rsid w:val="00407777"/>
    <w:rsid w:val="004101B0"/>
    <w:rsid w:val="004103D4"/>
    <w:rsid w:val="00410927"/>
    <w:rsid w:val="00414B27"/>
    <w:rsid w:val="00414BF4"/>
    <w:rsid w:val="004172E3"/>
    <w:rsid w:val="00424462"/>
    <w:rsid w:val="004279C0"/>
    <w:rsid w:val="0044554A"/>
    <w:rsid w:val="004462CC"/>
    <w:rsid w:val="00464B53"/>
    <w:rsid w:val="00471369"/>
    <w:rsid w:val="00471930"/>
    <w:rsid w:val="004733AF"/>
    <w:rsid w:val="004749E7"/>
    <w:rsid w:val="004834F2"/>
    <w:rsid w:val="004849BF"/>
    <w:rsid w:val="0048752B"/>
    <w:rsid w:val="004904BD"/>
    <w:rsid w:val="004A20CE"/>
    <w:rsid w:val="004B5685"/>
    <w:rsid w:val="004B5C70"/>
    <w:rsid w:val="004C0386"/>
    <w:rsid w:val="004D2A38"/>
    <w:rsid w:val="004E0014"/>
    <w:rsid w:val="004E00BA"/>
    <w:rsid w:val="004E328C"/>
    <w:rsid w:val="004E4FD8"/>
    <w:rsid w:val="004E5F57"/>
    <w:rsid w:val="00503274"/>
    <w:rsid w:val="00511CF3"/>
    <w:rsid w:val="00513C1A"/>
    <w:rsid w:val="005145F2"/>
    <w:rsid w:val="005205AF"/>
    <w:rsid w:val="0052164A"/>
    <w:rsid w:val="00521F7A"/>
    <w:rsid w:val="00530AE8"/>
    <w:rsid w:val="00531F1D"/>
    <w:rsid w:val="005349CD"/>
    <w:rsid w:val="00535F10"/>
    <w:rsid w:val="00541841"/>
    <w:rsid w:val="0054659F"/>
    <w:rsid w:val="00552DA4"/>
    <w:rsid w:val="00555DDD"/>
    <w:rsid w:val="0056165B"/>
    <w:rsid w:val="005642CE"/>
    <w:rsid w:val="005701D0"/>
    <w:rsid w:val="00571DFD"/>
    <w:rsid w:val="00577B40"/>
    <w:rsid w:val="0058214B"/>
    <w:rsid w:val="005846E4"/>
    <w:rsid w:val="00584B03"/>
    <w:rsid w:val="00586C1D"/>
    <w:rsid w:val="00587CCA"/>
    <w:rsid w:val="00590CD8"/>
    <w:rsid w:val="005930EA"/>
    <w:rsid w:val="00594903"/>
    <w:rsid w:val="005A1F43"/>
    <w:rsid w:val="005A6036"/>
    <w:rsid w:val="005B241F"/>
    <w:rsid w:val="005B24CB"/>
    <w:rsid w:val="005C6069"/>
    <w:rsid w:val="005E3689"/>
    <w:rsid w:val="005F6518"/>
    <w:rsid w:val="0060418D"/>
    <w:rsid w:val="00605E10"/>
    <w:rsid w:val="00624834"/>
    <w:rsid w:val="00631939"/>
    <w:rsid w:val="00634126"/>
    <w:rsid w:val="006369E7"/>
    <w:rsid w:val="006415E2"/>
    <w:rsid w:val="00645A09"/>
    <w:rsid w:val="00652F0B"/>
    <w:rsid w:val="006536DE"/>
    <w:rsid w:val="00654ADB"/>
    <w:rsid w:val="00657B33"/>
    <w:rsid w:val="0067690E"/>
    <w:rsid w:val="00680DF5"/>
    <w:rsid w:val="006840B1"/>
    <w:rsid w:val="00690964"/>
    <w:rsid w:val="00693DFC"/>
    <w:rsid w:val="006946FB"/>
    <w:rsid w:val="006968E9"/>
    <w:rsid w:val="006A3E1A"/>
    <w:rsid w:val="006B7E6C"/>
    <w:rsid w:val="006C4410"/>
    <w:rsid w:val="006C6896"/>
    <w:rsid w:val="006D2729"/>
    <w:rsid w:val="006D5D01"/>
    <w:rsid w:val="006D6447"/>
    <w:rsid w:val="006E5FC8"/>
    <w:rsid w:val="006E7477"/>
    <w:rsid w:val="006F1E93"/>
    <w:rsid w:val="00712B9A"/>
    <w:rsid w:val="00721E47"/>
    <w:rsid w:val="00726147"/>
    <w:rsid w:val="007328CB"/>
    <w:rsid w:val="00737112"/>
    <w:rsid w:val="0074367C"/>
    <w:rsid w:val="00745CA5"/>
    <w:rsid w:val="00745E8D"/>
    <w:rsid w:val="007464ED"/>
    <w:rsid w:val="00747977"/>
    <w:rsid w:val="00781A91"/>
    <w:rsid w:val="00782C8B"/>
    <w:rsid w:val="00782F8B"/>
    <w:rsid w:val="00786968"/>
    <w:rsid w:val="00786E61"/>
    <w:rsid w:val="00794C3E"/>
    <w:rsid w:val="007A626D"/>
    <w:rsid w:val="007B1473"/>
    <w:rsid w:val="007B61BA"/>
    <w:rsid w:val="007B699A"/>
    <w:rsid w:val="007D0065"/>
    <w:rsid w:val="007D0E2A"/>
    <w:rsid w:val="007D4AB4"/>
    <w:rsid w:val="007E70BE"/>
    <w:rsid w:val="007F14B0"/>
    <w:rsid w:val="007F36B1"/>
    <w:rsid w:val="007F7E60"/>
    <w:rsid w:val="00804785"/>
    <w:rsid w:val="00805760"/>
    <w:rsid w:val="00812D9A"/>
    <w:rsid w:val="00815BCB"/>
    <w:rsid w:val="00816919"/>
    <w:rsid w:val="0081693E"/>
    <w:rsid w:val="00820470"/>
    <w:rsid w:val="008324DD"/>
    <w:rsid w:val="00840728"/>
    <w:rsid w:val="00842C31"/>
    <w:rsid w:val="00842E5E"/>
    <w:rsid w:val="00843306"/>
    <w:rsid w:val="00852344"/>
    <w:rsid w:val="00852564"/>
    <w:rsid w:val="00853CA9"/>
    <w:rsid w:val="00864304"/>
    <w:rsid w:val="00876DD0"/>
    <w:rsid w:val="00881C5A"/>
    <w:rsid w:val="008867E5"/>
    <w:rsid w:val="00893B3B"/>
    <w:rsid w:val="00895679"/>
    <w:rsid w:val="008A03EF"/>
    <w:rsid w:val="008A1BD2"/>
    <w:rsid w:val="008A4665"/>
    <w:rsid w:val="008A4B01"/>
    <w:rsid w:val="008B0096"/>
    <w:rsid w:val="008B0DEC"/>
    <w:rsid w:val="008B10DE"/>
    <w:rsid w:val="008B6F2C"/>
    <w:rsid w:val="008B6FB4"/>
    <w:rsid w:val="008C57C2"/>
    <w:rsid w:val="008C6FCB"/>
    <w:rsid w:val="008D2090"/>
    <w:rsid w:val="008E7629"/>
    <w:rsid w:val="008F1448"/>
    <w:rsid w:val="008F3FEB"/>
    <w:rsid w:val="009126DB"/>
    <w:rsid w:val="00917B60"/>
    <w:rsid w:val="00921C97"/>
    <w:rsid w:val="00930D81"/>
    <w:rsid w:val="00945DA1"/>
    <w:rsid w:val="00946701"/>
    <w:rsid w:val="009512E2"/>
    <w:rsid w:val="00951430"/>
    <w:rsid w:val="00951C47"/>
    <w:rsid w:val="00955E7E"/>
    <w:rsid w:val="00964896"/>
    <w:rsid w:val="0097025E"/>
    <w:rsid w:val="0097395A"/>
    <w:rsid w:val="0097552B"/>
    <w:rsid w:val="00976023"/>
    <w:rsid w:val="00977994"/>
    <w:rsid w:val="00977EA9"/>
    <w:rsid w:val="00986B62"/>
    <w:rsid w:val="00990B04"/>
    <w:rsid w:val="009922F6"/>
    <w:rsid w:val="009968B6"/>
    <w:rsid w:val="009A2529"/>
    <w:rsid w:val="009A4B25"/>
    <w:rsid w:val="009B01A1"/>
    <w:rsid w:val="009B021C"/>
    <w:rsid w:val="009B100C"/>
    <w:rsid w:val="009B2D7B"/>
    <w:rsid w:val="009B6223"/>
    <w:rsid w:val="009C01B8"/>
    <w:rsid w:val="009C03CE"/>
    <w:rsid w:val="009C19E8"/>
    <w:rsid w:val="009C2974"/>
    <w:rsid w:val="009C3076"/>
    <w:rsid w:val="009D68AD"/>
    <w:rsid w:val="009E26B5"/>
    <w:rsid w:val="009E646B"/>
    <w:rsid w:val="009F2826"/>
    <w:rsid w:val="009F3667"/>
    <w:rsid w:val="009F4382"/>
    <w:rsid w:val="009F5A10"/>
    <w:rsid w:val="00A027B9"/>
    <w:rsid w:val="00A13291"/>
    <w:rsid w:val="00A55EC9"/>
    <w:rsid w:val="00A56884"/>
    <w:rsid w:val="00A56D9F"/>
    <w:rsid w:val="00A661E1"/>
    <w:rsid w:val="00A70FD2"/>
    <w:rsid w:val="00A77B83"/>
    <w:rsid w:val="00A83130"/>
    <w:rsid w:val="00A91C4D"/>
    <w:rsid w:val="00A95019"/>
    <w:rsid w:val="00A960DD"/>
    <w:rsid w:val="00A97685"/>
    <w:rsid w:val="00AA5D79"/>
    <w:rsid w:val="00AA7409"/>
    <w:rsid w:val="00AB006E"/>
    <w:rsid w:val="00AB46E1"/>
    <w:rsid w:val="00AB4CE1"/>
    <w:rsid w:val="00AC4A8C"/>
    <w:rsid w:val="00AD0A25"/>
    <w:rsid w:val="00AD489A"/>
    <w:rsid w:val="00AE17A5"/>
    <w:rsid w:val="00AE1D2C"/>
    <w:rsid w:val="00AF0F04"/>
    <w:rsid w:val="00B042FD"/>
    <w:rsid w:val="00B16028"/>
    <w:rsid w:val="00B17317"/>
    <w:rsid w:val="00B177FB"/>
    <w:rsid w:val="00B22FBE"/>
    <w:rsid w:val="00B23858"/>
    <w:rsid w:val="00B25C88"/>
    <w:rsid w:val="00B263C3"/>
    <w:rsid w:val="00B2656E"/>
    <w:rsid w:val="00B37393"/>
    <w:rsid w:val="00B426D9"/>
    <w:rsid w:val="00B43A3F"/>
    <w:rsid w:val="00B5798B"/>
    <w:rsid w:val="00B57C78"/>
    <w:rsid w:val="00B6468F"/>
    <w:rsid w:val="00B64C54"/>
    <w:rsid w:val="00B76B07"/>
    <w:rsid w:val="00B77D97"/>
    <w:rsid w:val="00B82749"/>
    <w:rsid w:val="00B87088"/>
    <w:rsid w:val="00B91AEE"/>
    <w:rsid w:val="00BA105D"/>
    <w:rsid w:val="00BA2D0A"/>
    <w:rsid w:val="00BA4596"/>
    <w:rsid w:val="00BA614A"/>
    <w:rsid w:val="00BB1406"/>
    <w:rsid w:val="00BB7432"/>
    <w:rsid w:val="00BC4B8A"/>
    <w:rsid w:val="00BE0DBD"/>
    <w:rsid w:val="00BE338F"/>
    <w:rsid w:val="00BF02C8"/>
    <w:rsid w:val="00BF196A"/>
    <w:rsid w:val="00BF2408"/>
    <w:rsid w:val="00BF7124"/>
    <w:rsid w:val="00C0372B"/>
    <w:rsid w:val="00C0417C"/>
    <w:rsid w:val="00C044BB"/>
    <w:rsid w:val="00C07BE5"/>
    <w:rsid w:val="00C07D65"/>
    <w:rsid w:val="00C133D3"/>
    <w:rsid w:val="00C176FC"/>
    <w:rsid w:val="00C25395"/>
    <w:rsid w:val="00C27E16"/>
    <w:rsid w:val="00C40352"/>
    <w:rsid w:val="00C425CE"/>
    <w:rsid w:val="00C43A7B"/>
    <w:rsid w:val="00C45FE1"/>
    <w:rsid w:val="00C46FE7"/>
    <w:rsid w:val="00C52915"/>
    <w:rsid w:val="00C570B7"/>
    <w:rsid w:val="00C66F4F"/>
    <w:rsid w:val="00C67A8F"/>
    <w:rsid w:val="00C910E6"/>
    <w:rsid w:val="00C91419"/>
    <w:rsid w:val="00C943E8"/>
    <w:rsid w:val="00C952BB"/>
    <w:rsid w:val="00C96EE3"/>
    <w:rsid w:val="00CA0B13"/>
    <w:rsid w:val="00CA239B"/>
    <w:rsid w:val="00CA349C"/>
    <w:rsid w:val="00CA77FC"/>
    <w:rsid w:val="00CC4456"/>
    <w:rsid w:val="00CD249C"/>
    <w:rsid w:val="00CE3B5A"/>
    <w:rsid w:val="00CF02B9"/>
    <w:rsid w:val="00CF29DB"/>
    <w:rsid w:val="00CF2AFC"/>
    <w:rsid w:val="00D065BC"/>
    <w:rsid w:val="00D10697"/>
    <w:rsid w:val="00D15344"/>
    <w:rsid w:val="00D15ABD"/>
    <w:rsid w:val="00D27441"/>
    <w:rsid w:val="00D34A77"/>
    <w:rsid w:val="00D34B81"/>
    <w:rsid w:val="00D50D71"/>
    <w:rsid w:val="00D577A3"/>
    <w:rsid w:val="00D57837"/>
    <w:rsid w:val="00D63E94"/>
    <w:rsid w:val="00D66034"/>
    <w:rsid w:val="00D73EF2"/>
    <w:rsid w:val="00D92C76"/>
    <w:rsid w:val="00D93B95"/>
    <w:rsid w:val="00DA26AF"/>
    <w:rsid w:val="00DB4227"/>
    <w:rsid w:val="00DB4BF7"/>
    <w:rsid w:val="00DD40C9"/>
    <w:rsid w:val="00DD4797"/>
    <w:rsid w:val="00DD486A"/>
    <w:rsid w:val="00DD4B0F"/>
    <w:rsid w:val="00DD697D"/>
    <w:rsid w:val="00DD76B6"/>
    <w:rsid w:val="00DE08D5"/>
    <w:rsid w:val="00DE1C14"/>
    <w:rsid w:val="00DE3F6C"/>
    <w:rsid w:val="00DE608E"/>
    <w:rsid w:val="00E0035E"/>
    <w:rsid w:val="00E02909"/>
    <w:rsid w:val="00E156CD"/>
    <w:rsid w:val="00E20E2F"/>
    <w:rsid w:val="00E246E2"/>
    <w:rsid w:val="00E313EC"/>
    <w:rsid w:val="00E33CEB"/>
    <w:rsid w:val="00E35032"/>
    <w:rsid w:val="00E4152A"/>
    <w:rsid w:val="00E440A9"/>
    <w:rsid w:val="00E472DB"/>
    <w:rsid w:val="00E47347"/>
    <w:rsid w:val="00E540D4"/>
    <w:rsid w:val="00E74EB8"/>
    <w:rsid w:val="00E84A11"/>
    <w:rsid w:val="00E916A2"/>
    <w:rsid w:val="00EA1C3D"/>
    <w:rsid w:val="00EA7229"/>
    <w:rsid w:val="00EB2D94"/>
    <w:rsid w:val="00EB4E55"/>
    <w:rsid w:val="00EB515D"/>
    <w:rsid w:val="00EB5A96"/>
    <w:rsid w:val="00EC0F7A"/>
    <w:rsid w:val="00ED16B1"/>
    <w:rsid w:val="00ED2BC3"/>
    <w:rsid w:val="00ED5719"/>
    <w:rsid w:val="00EF1849"/>
    <w:rsid w:val="00EF2D12"/>
    <w:rsid w:val="00EF4A61"/>
    <w:rsid w:val="00F00603"/>
    <w:rsid w:val="00F02995"/>
    <w:rsid w:val="00F206B3"/>
    <w:rsid w:val="00F22FCB"/>
    <w:rsid w:val="00F257DA"/>
    <w:rsid w:val="00F33443"/>
    <w:rsid w:val="00F40723"/>
    <w:rsid w:val="00F412D2"/>
    <w:rsid w:val="00F67DDD"/>
    <w:rsid w:val="00F70333"/>
    <w:rsid w:val="00F730EE"/>
    <w:rsid w:val="00F8272C"/>
    <w:rsid w:val="00F83CA2"/>
    <w:rsid w:val="00F9683F"/>
    <w:rsid w:val="00F96E4A"/>
    <w:rsid w:val="00FA4A1C"/>
    <w:rsid w:val="00FA6280"/>
    <w:rsid w:val="00FB3160"/>
    <w:rsid w:val="00FB61FD"/>
    <w:rsid w:val="00FB7A39"/>
    <w:rsid w:val="00FC48EE"/>
    <w:rsid w:val="00FC4C81"/>
    <w:rsid w:val="00FC5594"/>
    <w:rsid w:val="00FD150F"/>
    <w:rsid w:val="00FD28C1"/>
    <w:rsid w:val="00FD342F"/>
    <w:rsid w:val="00FD6CEB"/>
    <w:rsid w:val="00FE0596"/>
    <w:rsid w:val="00FF0524"/>
    <w:rsid w:val="00FF0AB8"/>
    <w:rsid w:val="00FF0E0D"/>
    <w:rsid w:val="00FF2D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ZapfChan Md BT" w:hAnsi="ZapfChan Md BT"/>
      <w:sz w:val="66"/>
    </w:rPr>
  </w:style>
  <w:style w:type="paragraph" w:styleId="Rubrik2">
    <w:name w:val="heading 2"/>
    <w:basedOn w:val="Normal"/>
    <w:next w:val="Normal"/>
    <w:qFormat/>
    <w:rsid w:val="009F2826"/>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otindrag">
    <w:name w:val="rotindrag"/>
    <w:basedOn w:val="Normal"/>
    <w:pPr>
      <w:tabs>
        <w:tab w:val="left" w:pos="240"/>
      </w:tabs>
      <w:autoSpaceDE w:val="0"/>
      <w:autoSpaceDN w:val="0"/>
      <w:adjustRightInd w:val="0"/>
      <w:ind w:firstLine="227"/>
      <w:jc w:val="both"/>
    </w:pPr>
    <w:rPr>
      <w:rFonts w:ascii="Palatino" w:hAnsi="Palatino"/>
      <w:sz w:val="22"/>
      <w:szCs w:val="22"/>
    </w:rPr>
  </w:style>
  <w:style w:type="paragraph" w:customStyle="1" w:styleId="rotrubr">
    <w:name w:val="rotrubr"/>
    <w:basedOn w:val="rotbrd"/>
    <w:next w:val="rotbrd"/>
    <w:pPr>
      <w:jc w:val="left"/>
    </w:pPr>
    <w:rPr>
      <w:b/>
      <w:bCs/>
    </w:rPr>
  </w:style>
  <w:style w:type="paragraph" w:customStyle="1" w:styleId="rotbrd">
    <w:name w:val="rotbröd"/>
    <w:next w:val="rotindrag"/>
    <w:pPr>
      <w:tabs>
        <w:tab w:val="left" w:pos="272"/>
      </w:tabs>
      <w:autoSpaceDE w:val="0"/>
      <w:autoSpaceDN w:val="0"/>
      <w:adjustRightInd w:val="0"/>
      <w:jc w:val="both"/>
    </w:pPr>
    <w:rPr>
      <w:sz w:val="22"/>
      <w:szCs w:val="22"/>
    </w:rPr>
  </w:style>
  <w:style w:type="character" w:styleId="Stark">
    <w:name w:val="Strong"/>
    <w:qFormat/>
    <w:rPr>
      <w:b/>
      <w:bCs/>
    </w:rPr>
  </w:style>
  <w:style w:type="paragraph" w:styleId="Oformateradtext">
    <w:name w:val="Plain Text"/>
    <w:basedOn w:val="Normal"/>
    <w:rPr>
      <w:rFonts w:ascii="Courier New" w:hAnsi="Courier New"/>
      <w:sz w:val="20"/>
    </w:rPr>
  </w:style>
  <w:style w:type="paragraph" w:styleId="Sidfot">
    <w:name w:val="footer"/>
    <w:basedOn w:val="Normal"/>
    <w:rsid w:val="002145C3"/>
    <w:pPr>
      <w:tabs>
        <w:tab w:val="center" w:pos="4536"/>
        <w:tab w:val="right" w:pos="9072"/>
      </w:tabs>
    </w:pPr>
  </w:style>
  <w:style w:type="character" w:styleId="Sidnummer">
    <w:name w:val="page number"/>
    <w:basedOn w:val="Standardstycketeckensnitt"/>
    <w:rsid w:val="002145C3"/>
  </w:style>
  <w:style w:type="character" w:styleId="Hyperlnk">
    <w:name w:val="Hyperlink"/>
    <w:rsid w:val="002B0711"/>
    <w:rPr>
      <w:color w:val="0000FF"/>
      <w:u w:val="single"/>
    </w:rPr>
  </w:style>
  <w:style w:type="paragraph" w:styleId="Dokumentversikt">
    <w:name w:val="Document Map"/>
    <w:basedOn w:val="Normal"/>
    <w:semiHidden/>
    <w:rsid w:val="00DD486A"/>
    <w:pPr>
      <w:shd w:val="clear" w:color="auto" w:fill="000080"/>
    </w:pPr>
    <w:rPr>
      <w:rFonts w:ascii="Tahoma" w:hAnsi="Tahoma" w:cs="Tahoma"/>
      <w:sz w:val="20"/>
    </w:rPr>
  </w:style>
  <w:style w:type="paragraph" w:styleId="Ballongtext">
    <w:name w:val="Balloon Text"/>
    <w:basedOn w:val="Normal"/>
    <w:semiHidden/>
    <w:rsid w:val="00A13291"/>
    <w:rPr>
      <w:rFonts w:ascii="Tahoma" w:hAnsi="Tahoma" w:cs="Tahoma"/>
      <w:sz w:val="16"/>
      <w:szCs w:val="16"/>
    </w:rPr>
  </w:style>
  <w:style w:type="paragraph" w:styleId="Liststycke">
    <w:name w:val="List Paragraph"/>
    <w:basedOn w:val="Normal"/>
    <w:uiPriority w:val="34"/>
    <w:qFormat/>
    <w:rsid w:val="00CA77FC"/>
    <w:pPr>
      <w:ind w:left="1304"/>
    </w:pPr>
  </w:style>
  <w:style w:type="paragraph" w:styleId="Sidhuvud">
    <w:name w:val="header"/>
    <w:basedOn w:val="Normal"/>
    <w:link w:val="SidhuvudChar"/>
    <w:rsid w:val="00FF2D59"/>
    <w:pPr>
      <w:tabs>
        <w:tab w:val="center" w:pos="4536"/>
        <w:tab w:val="right" w:pos="9072"/>
      </w:tabs>
    </w:pPr>
  </w:style>
  <w:style w:type="character" w:customStyle="1" w:styleId="SidhuvudChar">
    <w:name w:val="Sidhuvud Char"/>
    <w:link w:val="Sidhuvud"/>
    <w:rsid w:val="00FF2D59"/>
    <w:rPr>
      <w:sz w:val="24"/>
      <w:lang w:eastAsia="sv-SE"/>
    </w:rPr>
  </w:style>
  <w:style w:type="character" w:customStyle="1" w:styleId="Olstomnmnande">
    <w:name w:val="Olöst omnämnande"/>
    <w:uiPriority w:val="99"/>
    <w:semiHidden/>
    <w:unhideWhenUsed/>
    <w:rsid w:val="00257850"/>
    <w:rPr>
      <w:color w:val="605E5C"/>
      <w:shd w:val="clear" w:color="auto" w:fill="E1DFDD"/>
    </w:rPr>
  </w:style>
  <w:style w:type="character" w:styleId="Starkbetoning">
    <w:name w:val="Intense Emphasis"/>
    <w:basedOn w:val="Standardstycketeckensnitt"/>
    <w:uiPriority w:val="21"/>
    <w:qFormat/>
    <w:rsid w:val="00E246E2"/>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Rubrik1">
    <w:name w:val="heading 1"/>
    <w:basedOn w:val="Normal"/>
    <w:next w:val="Normal"/>
    <w:qFormat/>
    <w:pPr>
      <w:keepNext/>
      <w:outlineLvl w:val="0"/>
    </w:pPr>
    <w:rPr>
      <w:rFonts w:ascii="ZapfChan Md BT" w:hAnsi="ZapfChan Md BT"/>
      <w:sz w:val="66"/>
    </w:rPr>
  </w:style>
  <w:style w:type="paragraph" w:styleId="Rubrik2">
    <w:name w:val="heading 2"/>
    <w:basedOn w:val="Normal"/>
    <w:next w:val="Normal"/>
    <w:qFormat/>
    <w:rsid w:val="009F2826"/>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otindrag">
    <w:name w:val="rotindrag"/>
    <w:basedOn w:val="Normal"/>
    <w:pPr>
      <w:tabs>
        <w:tab w:val="left" w:pos="240"/>
      </w:tabs>
      <w:autoSpaceDE w:val="0"/>
      <w:autoSpaceDN w:val="0"/>
      <w:adjustRightInd w:val="0"/>
      <w:ind w:firstLine="227"/>
      <w:jc w:val="both"/>
    </w:pPr>
    <w:rPr>
      <w:rFonts w:ascii="Palatino" w:hAnsi="Palatino"/>
      <w:sz w:val="22"/>
      <w:szCs w:val="22"/>
    </w:rPr>
  </w:style>
  <w:style w:type="paragraph" w:customStyle="1" w:styleId="rotrubr">
    <w:name w:val="rotrubr"/>
    <w:basedOn w:val="rotbrd"/>
    <w:next w:val="rotbrd"/>
    <w:pPr>
      <w:jc w:val="left"/>
    </w:pPr>
    <w:rPr>
      <w:b/>
      <w:bCs/>
    </w:rPr>
  </w:style>
  <w:style w:type="paragraph" w:customStyle="1" w:styleId="rotbrd">
    <w:name w:val="rotbröd"/>
    <w:next w:val="rotindrag"/>
    <w:pPr>
      <w:tabs>
        <w:tab w:val="left" w:pos="272"/>
      </w:tabs>
      <w:autoSpaceDE w:val="0"/>
      <w:autoSpaceDN w:val="0"/>
      <w:adjustRightInd w:val="0"/>
      <w:jc w:val="both"/>
    </w:pPr>
    <w:rPr>
      <w:sz w:val="22"/>
      <w:szCs w:val="22"/>
    </w:rPr>
  </w:style>
  <w:style w:type="character" w:styleId="Stark">
    <w:name w:val="Strong"/>
    <w:qFormat/>
    <w:rPr>
      <w:b/>
      <w:bCs/>
    </w:rPr>
  </w:style>
  <w:style w:type="paragraph" w:styleId="Oformateradtext">
    <w:name w:val="Plain Text"/>
    <w:basedOn w:val="Normal"/>
    <w:rPr>
      <w:rFonts w:ascii="Courier New" w:hAnsi="Courier New"/>
      <w:sz w:val="20"/>
    </w:rPr>
  </w:style>
  <w:style w:type="paragraph" w:styleId="Sidfot">
    <w:name w:val="footer"/>
    <w:basedOn w:val="Normal"/>
    <w:rsid w:val="002145C3"/>
    <w:pPr>
      <w:tabs>
        <w:tab w:val="center" w:pos="4536"/>
        <w:tab w:val="right" w:pos="9072"/>
      </w:tabs>
    </w:pPr>
  </w:style>
  <w:style w:type="character" w:styleId="Sidnummer">
    <w:name w:val="page number"/>
    <w:basedOn w:val="Standardstycketeckensnitt"/>
    <w:rsid w:val="002145C3"/>
  </w:style>
  <w:style w:type="character" w:styleId="Hyperlnk">
    <w:name w:val="Hyperlink"/>
    <w:rsid w:val="002B0711"/>
    <w:rPr>
      <w:color w:val="0000FF"/>
      <w:u w:val="single"/>
    </w:rPr>
  </w:style>
  <w:style w:type="paragraph" w:styleId="Dokumentversikt">
    <w:name w:val="Document Map"/>
    <w:basedOn w:val="Normal"/>
    <w:semiHidden/>
    <w:rsid w:val="00DD486A"/>
    <w:pPr>
      <w:shd w:val="clear" w:color="auto" w:fill="000080"/>
    </w:pPr>
    <w:rPr>
      <w:rFonts w:ascii="Tahoma" w:hAnsi="Tahoma" w:cs="Tahoma"/>
      <w:sz w:val="20"/>
    </w:rPr>
  </w:style>
  <w:style w:type="paragraph" w:styleId="Ballongtext">
    <w:name w:val="Balloon Text"/>
    <w:basedOn w:val="Normal"/>
    <w:semiHidden/>
    <w:rsid w:val="00A13291"/>
    <w:rPr>
      <w:rFonts w:ascii="Tahoma" w:hAnsi="Tahoma" w:cs="Tahoma"/>
      <w:sz w:val="16"/>
      <w:szCs w:val="16"/>
    </w:rPr>
  </w:style>
  <w:style w:type="paragraph" w:styleId="Liststycke">
    <w:name w:val="List Paragraph"/>
    <w:basedOn w:val="Normal"/>
    <w:uiPriority w:val="34"/>
    <w:qFormat/>
    <w:rsid w:val="00CA77FC"/>
    <w:pPr>
      <w:ind w:left="1304"/>
    </w:pPr>
  </w:style>
  <w:style w:type="paragraph" w:styleId="Sidhuvud">
    <w:name w:val="header"/>
    <w:basedOn w:val="Normal"/>
    <w:link w:val="SidhuvudChar"/>
    <w:rsid w:val="00FF2D59"/>
    <w:pPr>
      <w:tabs>
        <w:tab w:val="center" w:pos="4536"/>
        <w:tab w:val="right" w:pos="9072"/>
      </w:tabs>
    </w:pPr>
  </w:style>
  <w:style w:type="character" w:customStyle="1" w:styleId="SidhuvudChar">
    <w:name w:val="Sidhuvud Char"/>
    <w:link w:val="Sidhuvud"/>
    <w:rsid w:val="00FF2D59"/>
    <w:rPr>
      <w:sz w:val="24"/>
      <w:lang w:eastAsia="sv-SE"/>
    </w:rPr>
  </w:style>
  <w:style w:type="character" w:customStyle="1" w:styleId="Olstomnmnande">
    <w:name w:val="Olöst omnämnande"/>
    <w:uiPriority w:val="99"/>
    <w:semiHidden/>
    <w:unhideWhenUsed/>
    <w:rsid w:val="00257850"/>
    <w:rPr>
      <w:color w:val="605E5C"/>
      <w:shd w:val="clear" w:color="auto" w:fill="E1DFDD"/>
    </w:rPr>
  </w:style>
  <w:style w:type="character" w:styleId="Starkbetoning">
    <w:name w:val="Intense Emphasis"/>
    <w:basedOn w:val="Standardstycketeckensnitt"/>
    <w:uiPriority w:val="21"/>
    <w:qFormat/>
    <w:rsid w:val="00E246E2"/>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9650">
      <w:bodyDiv w:val="1"/>
      <w:marLeft w:val="0"/>
      <w:marRight w:val="0"/>
      <w:marTop w:val="0"/>
      <w:marBottom w:val="0"/>
      <w:divBdr>
        <w:top w:val="none" w:sz="0" w:space="0" w:color="auto"/>
        <w:left w:val="none" w:sz="0" w:space="0" w:color="auto"/>
        <w:bottom w:val="none" w:sz="0" w:space="0" w:color="auto"/>
        <w:right w:val="none" w:sz="0" w:space="0" w:color="auto"/>
      </w:divBdr>
      <w:divsChild>
        <w:div w:id="84158253">
          <w:marLeft w:val="0"/>
          <w:marRight w:val="0"/>
          <w:marTop w:val="0"/>
          <w:marBottom w:val="0"/>
          <w:divBdr>
            <w:top w:val="none" w:sz="0" w:space="0" w:color="auto"/>
            <w:left w:val="none" w:sz="0" w:space="0" w:color="auto"/>
            <w:bottom w:val="none" w:sz="0" w:space="0" w:color="auto"/>
            <w:right w:val="none" w:sz="0" w:space="0" w:color="auto"/>
          </w:divBdr>
        </w:div>
        <w:div w:id="174223376">
          <w:marLeft w:val="0"/>
          <w:marRight w:val="0"/>
          <w:marTop w:val="0"/>
          <w:marBottom w:val="0"/>
          <w:divBdr>
            <w:top w:val="none" w:sz="0" w:space="0" w:color="auto"/>
            <w:left w:val="none" w:sz="0" w:space="0" w:color="auto"/>
            <w:bottom w:val="none" w:sz="0" w:space="0" w:color="auto"/>
            <w:right w:val="none" w:sz="0" w:space="0" w:color="auto"/>
          </w:divBdr>
        </w:div>
        <w:div w:id="336689816">
          <w:marLeft w:val="0"/>
          <w:marRight w:val="0"/>
          <w:marTop w:val="0"/>
          <w:marBottom w:val="0"/>
          <w:divBdr>
            <w:top w:val="none" w:sz="0" w:space="0" w:color="auto"/>
            <w:left w:val="none" w:sz="0" w:space="0" w:color="auto"/>
            <w:bottom w:val="none" w:sz="0" w:space="0" w:color="auto"/>
            <w:right w:val="none" w:sz="0" w:space="0" w:color="auto"/>
          </w:divBdr>
        </w:div>
        <w:div w:id="1249731888">
          <w:marLeft w:val="0"/>
          <w:marRight w:val="0"/>
          <w:marTop w:val="0"/>
          <w:marBottom w:val="0"/>
          <w:divBdr>
            <w:top w:val="none" w:sz="0" w:space="0" w:color="auto"/>
            <w:left w:val="none" w:sz="0" w:space="0" w:color="auto"/>
            <w:bottom w:val="none" w:sz="0" w:space="0" w:color="auto"/>
            <w:right w:val="none" w:sz="0" w:space="0" w:color="auto"/>
          </w:divBdr>
        </w:div>
        <w:div w:id="1298997234">
          <w:marLeft w:val="0"/>
          <w:marRight w:val="0"/>
          <w:marTop w:val="0"/>
          <w:marBottom w:val="0"/>
          <w:divBdr>
            <w:top w:val="none" w:sz="0" w:space="0" w:color="auto"/>
            <w:left w:val="none" w:sz="0" w:space="0" w:color="auto"/>
            <w:bottom w:val="none" w:sz="0" w:space="0" w:color="auto"/>
            <w:right w:val="none" w:sz="0" w:space="0" w:color="auto"/>
          </w:divBdr>
        </w:div>
      </w:divsChild>
    </w:div>
    <w:div w:id="790899995">
      <w:bodyDiv w:val="1"/>
      <w:marLeft w:val="0"/>
      <w:marRight w:val="0"/>
      <w:marTop w:val="0"/>
      <w:marBottom w:val="0"/>
      <w:divBdr>
        <w:top w:val="none" w:sz="0" w:space="0" w:color="auto"/>
        <w:left w:val="none" w:sz="0" w:space="0" w:color="auto"/>
        <w:bottom w:val="none" w:sz="0" w:space="0" w:color="auto"/>
        <w:right w:val="none" w:sz="0" w:space="0" w:color="auto"/>
      </w:divBdr>
    </w:div>
    <w:div w:id="1007632638">
      <w:bodyDiv w:val="1"/>
      <w:marLeft w:val="0"/>
      <w:marRight w:val="0"/>
      <w:marTop w:val="0"/>
      <w:marBottom w:val="0"/>
      <w:divBdr>
        <w:top w:val="none" w:sz="0" w:space="0" w:color="auto"/>
        <w:left w:val="none" w:sz="0" w:space="0" w:color="auto"/>
        <w:bottom w:val="none" w:sz="0" w:space="0" w:color="auto"/>
        <w:right w:val="none" w:sz="0" w:space="0" w:color="auto"/>
      </w:divBdr>
      <w:divsChild>
        <w:div w:id="1619557873">
          <w:marLeft w:val="0"/>
          <w:marRight w:val="0"/>
          <w:marTop w:val="0"/>
          <w:marBottom w:val="0"/>
          <w:divBdr>
            <w:top w:val="none" w:sz="0" w:space="0" w:color="auto"/>
            <w:left w:val="none" w:sz="0" w:space="0" w:color="auto"/>
            <w:bottom w:val="none" w:sz="0" w:space="0" w:color="auto"/>
            <w:right w:val="none" w:sz="0" w:space="0" w:color="auto"/>
          </w:divBdr>
        </w:div>
      </w:divsChild>
    </w:div>
    <w:div w:id="1127700235">
      <w:bodyDiv w:val="1"/>
      <w:marLeft w:val="0"/>
      <w:marRight w:val="0"/>
      <w:marTop w:val="0"/>
      <w:marBottom w:val="0"/>
      <w:divBdr>
        <w:top w:val="none" w:sz="0" w:space="0" w:color="auto"/>
        <w:left w:val="none" w:sz="0" w:space="0" w:color="auto"/>
        <w:bottom w:val="none" w:sz="0" w:space="0" w:color="auto"/>
        <w:right w:val="none" w:sz="0" w:space="0" w:color="auto"/>
      </w:divBdr>
    </w:div>
    <w:div w:id="1299535261">
      <w:bodyDiv w:val="1"/>
      <w:marLeft w:val="0"/>
      <w:marRight w:val="0"/>
      <w:marTop w:val="0"/>
      <w:marBottom w:val="0"/>
      <w:divBdr>
        <w:top w:val="none" w:sz="0" w:space="0" w:color="auto"/>
        <w:left w:val="none" w:sz="0" w:space="0" w:color="auto"/>
        <w:bottom w:val="none" w:sz="0" w:space="0" w:color="auto"/>
        <w:right w:val="none" w:sz="0" w:space="0" w:color="auto"/>
      </w:divBdr>
      <w:divsChild>
        <w:div w:id="132983974">
          <w:marLeft w:val="0"/>
          <w:marRight w:val="0"/>
          <w:marTop w:val="0"/>
          <w:marBottom w:val="0"/>
          <w:divBdr>
            <w:top w:val="none" w:sz="0" w:space="0" w:color="auto"/>
            <w:left w:val="none" w:sz="0" w:space="0" w:color="auto"/>
            <w:bottom w:val="none" w:sz="0" w:space="0" w:color="auto"/>
            <w:right w:val="none" w:sz="0" w:space="0" w:color="auto"/>
          </w:divBdr>
        </w:div>
        <w:div w:id="236474238">
          <w:marLeft w:val="0"/>
          <w:marRight w:val="0"/>
          <w:marTop w:val="0"/>
          <w:marBottom w:val="0"/>
          <w:divBdr>
            <w:top w:val="none" w:sz="0" w:space="0" w:color="auto"/>
            <w:left w:val="none" w:sz="0" w:space="0" w:color="auto"/>
            <w:bottom w:val="none" w:sz="0" w:space="0" w:color="auto"/>
            <w:right w:val="none" w:sz="0" w:space="0" w:color="auto"/>
          </w:divBdr>
        </w:div>
        <w:div w:id="246380121">
          <w:marLeft w:val="0"/>
          <w:marRight w:val="0"/>
          <w:marTop w:val="0"/>
          <w:marBottom w:val="0"/>
          <w:divBdr>
            <w:top w:val="none" w:sz="0" w:space="0" w:color="auto"/>
            <w:left w:val="none" w:sz="0" w:space="0" w:color="auto"/>
            <w:bottom w:val="none" w:sz="0" w:space="0" w:color="auto"/>
            <w:right w:val="none" w:sz="0" w:space="0" w:color="auto"/>
          </w:divBdr>
        </w:div>
        <w:div w:id="262617755">
          <w:marLeft w:val="0"/>
          <w:marRight w:val="0"/>
          <w:marTop w:val="0"/>
          <w:marBottom w:val="0"/>
          <w:divBdr>
            <w:top w:val="none" w:sz="0" w:space="0" w:color="auto"/>
            <w:left w:val="none" w:sz="0" w:space="0" w:color="auto"/>
            <w:bottom w:val="none" w:sz="0" w:space="0" w:color="auto"/>
            <w:right w:val="none" w:sz="0" w:space="0" w:color="auto"/>
          </w:divBdr>
        </w:div>
        <w:div w:id="332535920">
          <w:marLeft w:val="0"/>
          <w:marRight w:val="0"/>
          <w:marTop w:val="0"/>
          <w:marBottom w:val="0"/>
          <w:divBdr>
            <w:top w:val="none" w:sz="0" w:space="0" w:color="auto"/>
            <w:left w:val="none" w:sz="0" w:space="0" w:color="auto"/>
            <w:bottom w:val="none" w:sz="0" w:space="0" w:color="auto"/>
            <w:right w:val="none" w:sz="0" w:space="0" w:color="auto"/>
          </w:divBdr>
        </w:div>
        <w:div w:id="636570059">
          <w:marLeft w:val="0"/>
          <w:marRight w:val="0"/>
          <w:marTop w:val="0"/>
          <w:marBottom w:val="0"/>
          <w:divBdr>
            <w:top w:val="none" w:sz="0" w:space="0" w:color="auto"/>
            <w:left w:val="none" w:sz="0" w:space="0" w:color="auto"/>
            <w:bottom w:val="none" w:sz="0" w:space="0" w:color="auto"/>
            <w:right w:val="none" w:sz="0" w:space="0" w:color="auto"/>
          </w:divBdr>
        </w:div>
        <w:div w:id="680743684">
          <w:marLeft w:val="0"/>
          <w:marRight w:val="0"/>
          <w:marTop w:val="0"/>
          <w:marBottom w:val="0"/>
          <w:divBdr>
            <w:top w:val="none" w:sz="0" w:space="0" w:color="auto"/>
            <w:left w:val="none" w:sz="0" w:space="0" w:color="auto"/>
            <w:bottom w:val="none" w:sz="0" w:space="0" w:color="auto"/>
            <w:right w:val="none" w:sz="0" w:space="0" w:color="auto"/>
          </w:divBdr>
        </w:div>
        <w:div w:id="718237625">
          <w:marLeft w:val="0"/>
          <w:marRight w:val="0"/>
          <w:marTop w:val="0"/>
          <w:marBottom w:val="0"/>
          <w:divBdr>
            <w:top w:val="none" w:sz="0" w:space="0" w:color="auto"/>
            <w:left w:val="none" w:sz="0" w:space="0" w:color="auto"/>
            <w:bottom w:val="none" w:sz="0" w:space="0" w:color="auto"/>
            <w:right w:val="none" w:sz="0" w:space="0" w:color="auto"/>
          </w:divBdr>
        </w:div>
        <w:div w:id="830947252">
          <w:marLeft w:val="0"/>
          <w:marRight w:val="0"/>
          <w:marTop w:val="0"/>
          <w:marBottom w:val="0"/>
          <w:divBdr>
            <w:top w:val="none" w:sz="0" w:space="0" w:color="auto"/>
            <w:left w:val="none" w:sz="0" w:space="0" w:color="auto"/>
            <w:bottom w:val="none" w:sz="0" w:space="0" w:color="auto"/>
            <w:right w:val="none" w:sz="0" w:space="0" w:color="auto"/>
          </w:divBdr>
        </w:div>
        <w:div w:id="953751851">
          <w:marLeft w:val="0"/>
          <w:marRight w:val="0"/>
          <w:marTop w:val="0"/>
          <w:marBottom w:val="0"/>
          <w:divBdr>
            <w:top w:val="none" w:sz="0" w:space="0" w:color="auto"/>
            <w:left w:val="none" w:sz="0" w:space="0" w:color="auto"/>
            <w:bottom w:val="none" w:sz="0" w:space="0" w:color="auto"/>
            <w:right w:val="none" w:sz="0" w:space="0" w:color="auto"/>
          </w:divBdr>
        </w:div>
        <w:div w:id="1141774304">
          <w:marLeft w:val="0"/>
          <w:marRight w:val="0"/>
          <w:marTop w:val="0"/>
          <w:marBottom w:val="0"/>
          <w:divBdr>
            <w:top w:val="none" w:sz="0" w:space="0" w:color="auto"/>
            <w:left w:val="none" w:sz="0" w:space="0" w:color="auto"/>
            <w:bottom w:val="none" w:sz="0" w:space="0" w:color="auto"/>
            <w:right w:val="none" w:sz="0" w:space="0" w:color="auto"/>
          </w:divBdr>
        </w:div>
        <w:div w:id="1175803339">
          <w:marLeft w:val="0"/>
          <w:marRight w:val="0"/>
          <w:marTop w:val="0"/>
          <w:marBottom w:val="0"/>
          <w:divBdr>
            <w:top w:val="none" w:sz="0" w:space="0" w:color="auto"/>
            <w:left w:val="none" w:sz="0" w:space="0" w:color="auto"/>
            <w:bottom w:val="none" w:sz="0" w:space="0" w:color="auto"/>
            <w:right w:val="none" w:sz="0" w:space="0" w:color="auto"/>
          </w:divBdr>
        </w:div>
        <w:div w:id="1517186182">
          <w:marLeft w:val="0"/>
          <w:marRight w:val="0"/>
          <w:marTop w:val="0"/>
          <w:marBottom w:val="0"/>
          <w:divBdr>
            <w:top w:val="none" w:sz="0" w:space="0" w:color="auto"/>
            <w:left w:val="none" w:sz="0" w:space="0" w:color="auto"/>
            <w:bottom w:val="none" w:sz="0" w:space="0" w:color="auto"/>
            <w:right w:val="none" w:sz="0" w:space="0" w:color="auto"/>
          </w:divBdr>
        </w:div>
        <w:div w:id="1568494011">
          <w:marLeft w:val="0"/>
          <w:marRight w:val="0"/>
          <w:marTop w:val="0"/>
          <w:marBottom w:val="0"/>
          <w:divBdr>
            <w:top w:val="none" w:sz="0" w:space="0" w:color="auto"/>
            <w:left w:val="none" w:sz="0" w:space="0" w:color="auto"/>
            <w:bottom w:val="none" w:sz="0" w:space="0" w:color="auto"/>
            <w:right w:val="none" w:sz="0" w:space="0" w:color="auto"/>
          </w:divBdr>
        </w:div>
        <w:div w:id="1661814789">
          <w:marLeft w:val="0"/>
          <w:marRight w:val="0"/>
          <w:marTop w:val="0"/>
          <w:marBottom w:val="0"/>
          <w:divBdr>
            <w:top w:val="none" w:sz="0" w:space="0" w:color="auto"/>
            <w:left w:val="none" w:sz="0" w:space="0" w:color="auto"/>
            <w:bottom w:val="none" w:sz="0" w:space="0" w:color="auto"/>
            <w:right w:val="none" w:sz="0" w:space="0" w:color="auto"/>
          </w:divBdr>
        </w:div>
        <w:div w:id="1783920913">
          <w:marLeft w:val="0"/>
          <w:marRight w:val="0"/>
          <w:marTop w:val="0"/>
          <w:marBottom w:val="0"/>
          <w:divBdr>
            <w:top w:val="none" w:sz="0" w:space="0" w:color="auto"/>
            <w:left w:val="none" w:sz="0" w:space="0" w:color="auto"/>
            <w:bottom w:val="none" w:sz="0" w:space="0" w:color="auto"/>
            <w:right w:val="none" w:sz="0" w:space="0" w:color="auto"/>
          </w:divBdr>
        </w:div>
        <w:div w:id="1812403843">
          <w:marLeft w:val="0"/>
          <w:marRight w:val="0"/>
          <w:marTop w:val="0"/>
          <w:marBottom w:val="0"/>
          <w:divBdr>
            <w:top w:val="none" w:sz="0" w:space="0" w:color="auto"/>
            <w:left w:val="none" w:sz="0" w:space="0" w:color="auto"/>
            <w:bottom w:val="none" w:sz="0" w:space="0" w:color="auto"/>
            <w:right w:val="none" w:sz="0" w:space="0" w:color="auto"/>
          </w:divBdr>
        </w:div>
        <w:div w:id="1993219715">
          <w:marLeft w:val="0"/>
          <w:marRight w:val="0"/>
          <w:marTop w:val="0"/>
          <w:marBottom w:val="0"/>
          <w:divBdr>
            <w:top w:val="none" w:sz="0" w:space="0" w:color="auto"/>
            <w:left w:val="none" w:sz="0" w:space="0" w:color="auto"/>
            <w:bottom w:val="none" w:sz="0" w:space="0" w:color="auto"/>
            <w:right w:val="none" w:sz="0" w:space="0" w:color="auto"/>
          </w:divBdr>
        </w:div>
        <w:div w:id="2067096014">
          <w:marLeft w:val="0"/>
          <w:marRight w:val="0"/>
          <w:marTop w:val="0"/>
          <w:marBottom w:val="0"/>
          <w:divBdr>
            <w:top w:val="none" w:sz="0" w:space="0" w:color="auto"/>
            <w:left w:val="none" w:sz="0" w:space="0" w:color="auto"/>
            <w:bottom w:val="none" w:sz="0" w:space="0" w:color="auto"/>
            <w:right w:val="none" w:sz="0" w:space="0" w:color="auto"/>
          </w:divBdr>
        </w:div>
        <w:div w:id="2105572892">
          <w:marLeft w:val="0"/>
          <w:marRight w:val="0"/>
          <w:marTop w:val="0"/>
          <w:marBottom w:val="0"/>
          <w:divBdr>
            <w:top w:val="none" w:sz="0" w:space="0" w:color="auto"/>
            <w:left w:val="none" w:sz="0" w:space="0" w:color="auto"/>
            <w:bottom w:val="none" w:sz="0" w:space="0" w:color="auto"/>
            <w:right w:val="none" w:sz="0" w:space="0" w:color="auto"/>
          </w:divBdr>
        </w:div>
        <w:div w:id="2133862365">
          <w:marLeft w:val="0"/>
          <w:marRight w:val="0"/>
          <w:marTop w:val="0"/>
          <w:marBottom w:val="0"/>
          <w:divBdr>
            <w:top w:val="none" w:sz="0" w:space="0" w:color="auto"/>
            <w:left w:val="none" w:sz="0" w:space="0" w:color="auto"/>
            <w:bottom w:val="none" w:sz="0" w:space="0" w:color="auto"/>
            <w:right w:val="none" w:sz="0" w:space="0" w:color="auto"/>
          </w:divBdr>
        </w:div>
      </w:divsChild>
    </w:div>
    <w:div w:id="1614895390">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sChild>
        <w:div w:id="1477257919">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ynewsdesk.com/se/stiftelsen-tryggare-sverige/events"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newsdesk.com/se/stiftelsen-tryggare-sverige/latest_media" TargetMode="External"/><Relationship Id="rId17" Type="http://schemas.openxmlformats.org/officeDocument/2006/relationships/hyperlink" Target="https://tryggaresverige.org/brottsutsatta/brottsofferveckan"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ynewsdesk.com/se/stiftelsen-tryggare-sverige/latest_news" TargetMode="External"/><Relationship Id="rId5" Type="http://schemas.openxmlformats.org/officeDocument/2006/relationships/webSettings" Target="webSettings.xml"/><Relationship Id="rId15" Type="http://schemas.openxmlformats.org/officeDocument/2006/relationships/hyperlink" Target="https://www.mynewsdesk.com/se/stiftelsen-tryggare-sverige/search"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ynewsdesk.com/se/stiftelsen-tryggare-sverige" TargetMode="External"/><Relationship Id="rId14" Type="http://schemas.openxmlformats.org/officeDocument/2006/relationships/hyperlink" Target="https://www.mynewsdesk.com/se/stiftelsen-tryggare-sverige/contact_peopl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1418</Words>
  <Characters>7521</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2002-08-29</vt:lpstr>
    </vt:vector>
  </TitlesOfParts>
  <Company>Sundell Datatjänster</Company>
  <LinksUpToDate>false</LinksUpToDate>
  <CharactersWithSpaces>8922</CharactersWithSpaces>
  <SharedDoc>false</SharedDoc>
  <HLinks>
    <vt:vector size="6" baseType="variant">
      <vt:variant>
        <vt:i4>131179</vt:i4>
      </vt:variant>
      <vt:variant>
        <vt:i4>0</vt:i4>
      </vt:variant>
      <vt:variant>
        <vt:i4>0</vt:i4>
      </vt:variant>
      <vt:variant>
        <vt:i4>5</vt:i4>
      </vt:variant>
      <vt:variant>
        <vt:lpwstr>mailto:moller.christina43@gmail.com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2002-08-29</dc:title>
  <dc:creator>Sture Sundell</dc:creator>
  <cp:lastModifiedBy>Lennart</cp:lastModifiedBy>
  <cp:revision>8</cp:revision>
  <cp:lastPrinted>2019-05-03T08:22:00Z</cp:lastPrinted>
  <dcterms:created xsi:type="dcterms:W3CDTF">2026-02-01T10:53:00Z</dcterms:created>
  <dcterms:modified xsi:type="dcterms:W3CDTF">2026-02-01T11:05:00Z</dcterms:modified>
</cp:coreProperties>
</file>